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07F" w:rsidRDefault="00A1207F" w:rsidP="009B0BCA">
      <w:pPr>
        <w:adjustRightInd w:val="0"/>
        <w:snapToGrid w:val="0"/>
        <w:ind w:firstLineChars="150" w:firstLine="300"/>
        <w:jc w:val="left"/>
        <w:rPr>
          <w:rFonts w:ascii="微软雅黑" w:eastAsia="微软雅黑" w:hAnsi="微软雅黑"/>
          <w:sz w:val="20"/>
          <w:szCs w:val="20"/>
        </w:rPr>
      </w:pPr>
    </w:p>
    <w:tbl>
      <w:tblPr>
        <w:tblpPr w:leftFromText="180" w:rightFromText="180" w:vertAnchor="text" w:horzAnchor="margin" w:tblpY="166"/>
        <w:tblW w:w="9533" w:type="dxa"/>
        <w:tblLayout w:type="fixed"/>
        <w:tblLook w:val="04A0" w:firstRow="1" w:lastRow="0" w:firstColumn="1" w:lastColumn="0" w:noHBand="0" w:noVBand="1"/>
      </w:tblPr>
      <w:tblGrid>
        <w:gridCol w:w="3369"/>
        <w:gridCol w:w="6164"/>
      </w:tblGrid>
      <w:tr w:rsidR="00A1207F" w:rsidRPr="000308D9" w:rsidTr="005B46AA">
        <w:trPr>
          <w:trHeight w:val="2967"/>
        </w:trPr>
        <w:tc>
          <w:tcPr>
            <w:tcW w:w="3369" w:type="dxa"/>
            <w:shd w:val="clear" w:color="auto" w:fill="auto"/>
          </w:tcPr>
          <w:p w:rsidR="00A1207F" w:rsidRPr="000308D9" w:rsidRDefault="00AA2AFA" w:rsidP="005B46AA">
            <w:pPr>
              <w:spacing w:line="276" w:lineRule="auto"/>
              <w:jc w:val="center"/>
              <w:rPr>
                <w:rFonts w:ascii="微软雅黑" w:eastAsia="微软雅黑" w:hAnsi="微软雅黑" w:cs="Arial"/>
                <w:b/>
                <w:sz w:val="20"/>
                <w:szCs w:val="20"/>
              </w:rPr>
            </w:pPr>
            <w:r>
              <w:rPr>
                <w:rFonts w:ascii="微软雅黑" w:eastAsia="微软雅黑" w:hAnsi="微软雅黑" w:cs="Arial"/>
                <w:b/>
                <w:noProof/>
                <w:sz w:val="20"/>
                <w:szCs w:val="20"/>
              </w:rPr>
              <w:drawing>
                <wp:inline distT="0" distB="0" distL="0" distR="0">
                  <wp:extent cx="1543050" cy="216017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4520" cy="2162229"/>
                          </a:xfrm>
                          <a:prstGeom prst="rect">
                            <a:avLst/>
                          </a:prstGeom>
                        </pic:spPr>
                      </pic:pic>
                    </a:graphicData>
                  </a:graphic>
                </wp:inline>
              </w:drawing>
            </w:r>
          </w:p>
        </w:tc>
        <w:tc>
          <w:tcPr>
            <w:tcW w:w="6164" w:type="dxa"/>
            <w:shd w:val="clear" w:color="auto" w:fill="auto"/>
          </w:tcPr>
          <w:p w:rsidR="00A1207F" w:rsidRPr="000308D9" w:rsidRDefault="00A1207F" w:rsidP="005B46AA">
            <w:pPr>
              <w:adjustRightInd w:val="0"/>
              <w:snapToGrid w:val="0"/>
              <w:spacing w:line="276" w:lineRule="auto"/>
              <w:jc w:val="left"/>
              <w:rPr>
                <w:rFonts w:ascii="微软雅黑" w:eastAsia="微软雅黑" w:hAnsi="微软雅黑" w:cs="Arial"/>
                <w:sz w:val="20"/>
                <w:szCs w:val="20"/>
              </w:rPr>
            </w:pPr>
          </w:p>
          <w:p w:rsidR="00A1207F" w:rsidRPr="003309D5" w:rsidRDefault="00AA2AFA" w:rsidP="005B46AA">
            <w:pPr>
              <w:adjustRightInd w:val="0"/>
              <w:snapToGrid w:val="0"/>
              <w:spacing w:line="276" w:lineRule="auto"/>
              <w:jc w:val="left"/>
              <w:rPr>
                <w:rFonts w:ascii="微软雅黑" w:eastAsia="微软雅黑" w:hAnsi="微软雅黑" w:cs="Arial"/>
                <w:sz w:val="36"/>
                <w:szCs w:val="20"/>
              </w:rPr>
            </w:pPr>
            <w:r>
              <w:rPr>
                <w:rFonts w:ascii="微软雅黑" w:eastAsia="微软雅黑" w:hAnsi="微软雅黑" w:cs="Arial" w:hint="eastAsia"/>
                <w:sz w:val="36"/>
                <w:szCs w:val="20"/>
              </w:rPr>
              <w:t>杨迅</w:t>
            </w:r>
            <w:r w:rsidR="00A1207F" w:rsidRPr="003309D5">
              <w:rPr>
                <w:rFonts w:ascii="微软雅黑" w:eastAsia="微软雅黑" w:hAnsi="微软雅黑" w:cs="Arial" w:hint="eastAsia"/>
                <w:sz w:val="36"/>
                <w:szCs w:val="20"/>
              </w:rPr>
              <w:t xml:space="preserve"> </w:t>
            </w:r>
            <w:r w:rsidR="00A1207F" w:rsidRPr="003309D5">
              <w:rPr>
                <w:rFonts w:ascii="微软雅黑" w:eastAsia="微软雅黑" w:hAnsi="微软雅黑" w:cs="Arial" w:hint="eastAsia"/>
                <w:sz w:val="20"/>
                <w:szCs w:val="20"/>
              </w:rPr>
              <w:t>| 合伙人</w:t>
            </w:r>
          </w:p>
          <w:p w:rsidR="00A1207F" w:rsidRPr="003309D5" w:rsidRDefault="00A1207F" w:rsidP="005B46AA">
            <w:pPr>
              <w:adjustRightInd w:val="0"/>
              <w:snapToGrid w:val="0"/>
              <w:spacing w:line="276" w:lineRule="auto"/>
              <w:jc w:val="left"/>
              <w:rPr>
                <w:rFonts w:ascii="微软雅黑" w:eastAsia="微软雅黑" w:hAnsi="微软雅黑" w:cs="Arial"/>
                <w:sz w:val="20"/>
                <w:szCs w:val="20"/>
              </w:rPr>
            </w:pPr>
            <w:r w:rsidRPr="003309D5">
              <w:rPr>
                <w:rFonts w:ascii="微软雅黑" w:eastAsia="微软雅黑" w:hAnsi="微软雅黑" w:cs="Arial" w:hint="eastAsia"/>
                <w:sz w:val="20"/>
                <w:szCs w:val="20"/>
              </w:rPr>
              <w:t>上海办公室</w:t>
            </w:r>
          </w:p>
          <w:p w:rsidR="00A1207F" w:rsidRPr="000308D9" w:rsidRDefault="00A1207F" w:rsidP="005B46AA">
            <w:pPr>
              <w:adjustRightInd w:val="0"/>
              <w:snapToGrid w:val="0"/>
              <w:spacing w:line="276" w:lineRule="auto"/>
              <w:ind w:firstLineChars="150" w:firstLine="300"/>
              <w:jc w:val="left"/>
              <w:rPr>
                <w:rFonts w:ascii="微软雅黑" w:eastAsia="微软雅黑" w:hAnsi="微软雅黑" w:cs="Arial"/>
                <w:sz w:val="20"/>
                <w:szCs w:val="20"/>
              </w:rPr>
            </w:pPr>
          </w:p>
          <w:p w:rsidR="00A1207F" w:rsidRPr="000308D9" w:rsidRDefault="00A1207F" w:rsidP="005B46AA">
            <w:pPr>
              <w:adjustRightInd w:val="0"/>
              <w:snapToGrid w:val="0"/>
              <w:spacing w:line="276" w:lineRule="auto"/>
              <w:jc w:val="left"/>
              <w:rPr>
                <w:rFonts w:ascii="微软雅黑" w:eastAsia="微软雅黑" w:hAnsi="微软雅黑" w:cs="Arial"/>
                <w:sz w:val="20"/>
                <w:szCs w:val="20"/>
              </w:rPr>
            </w:pPr>
            <w:r w:rsidRPr="000308D9">
              <w:rPr>
                <w:rFonts w:ascii="微软雅黑" w:eastAsia="微软雅黑" w:hAnsi="微软雅黑" w:cs="Arial" w:hint="eastAsia"/>
                <w:sz w:val="20"/>
                <w:szCs w:val="20"/>
              </w:rPr>
              <w:t>直线</w:t>
            </w:r>
            <w:r w:rsidR="00AA2AFA">
              <w:rPr>
                <w:rFonts w:ascii="微软雅黑" w:eastAsia="微软雅黑" w:hAnsi="微软雅黑" w:cs="Arial" w:hint="eastAsia"/>
                <w:sz w:val="20"/>
                <w:szCs w:val="20"/>
              </w:rPr>
              <w:t>: (86 21) 3135 8799</w:t>
            </w:r>
          </w:p>
          <w:p w:rsidR="00A1207F" w:rsidRPr="000308D9" w:rsidRDefault="00A1207F" w:rsidP="005B46AA">
            <w:pPr>
              <w:adjustRightInd w:val="0"/>
              <w:snapToGrid w:val="0"/>
              <w:spacing w:line="276" w:lineRule="auto"/>
              <w:jc w:val="left"/>
              <w:rPr>
                <w:rFonts w:ascii="微软雅黑" w:eastAsia="微软雅黑" w:hAnsi="微软雅黑" w:cs="Arial"/>
                <w:sz w:val="28"/>
                <w:szCs w:val="20"/>
              </w:rPr>
            </w:pPr>
            <w:r w:rsidRPr="000308D9">
              <w:rPr>
                <w:rFonts w:ascii="微软雅黑" w:eastAsia="微软雅黑" w:hAnsi="微软雅黑" w:cs="Arial" w:hint="eastAsia"/>
                <w:sz w:val="20"/>
                <w:szCs w:val="20"/>
              </w:rPr>
              <w:t xml:space="preserve">电邮: </w:t>
            </w:r>
            <w:r w:rsidR="00AA2AFA">
              <w:rPr>
                <w:rFonts w:ascii="微软雅黑" w:eastAsia="微软雅黑" w:hAnsi="微软雅黑" w:cs="Arial" w:hint="eastAsia"/>
                <w:sz w:val="20"/>
                <w:szCs w:val="20"/>
              </w:rPr>
              <w:t>xun.yang</w:t>
            </w:r>
            <w:r w:rsidRPr="000308D9">
              <w:rPr>
                <w:rFonts w:ascii="微软雅黑" w:eastAsia="微软雅黑" w:hAnsi="微软雅黑" w:cs="Arial" w:hint="eastAsia"/>
                <w:sz w:val="20"/>
                <w:szCs w:val="20"/>
              </w:rPr>
              <w:t>@llinkslaw.com</w:t>
            </w:r>
          </w:p>
        </w:tc>
      </w:tr>
      <w:tr w:rsidR="00A1207F" w:rsidRPr="000308D9" w:rsidTr="005B46AA">
        <w:trPr>
          <w:trHeight w:val="1402"/>
        </w:trPr>
        <w:tc>
          <w:tcPr>
            <w:tcW w:w="3369" w:type="dxa"/>
            <w:shd w:val="clear" w:color="auto" w:fill="auto"/>
          </w:tcPr>
          <w:p w:rsidR="00A1207F" w:rsidRDefault="00A1207F" w:rsidP="005B46AA">
            <w:pPr>
              <w:snapToGrid w:val="0"/>
              <w:spacing w:line="276" w:lineRule="auto"/>
              <w:rPr>
                <w:rFonts w:ascii="微软雅黑" w:eastAsia="微软雅黑" w:hAnsi="微软雅黑" w:cs="Arial"/>
                <w:b/>
                <w:sz w:val="20"/>
                <w:szCs w:val="20"/>
              </w:rPr>
            </w:pPr>
          </w:p>
          <w:p w:rsidR="00A1207F" w:rsidRDefault="00A1207F" w:rsidP="005B46AA">
            <w:pPr>
              <w:snapToGrid w:val="0"/>
              <w:jc w:val="center"/>
              <w:rPr>
                <w:rFonts w:ascii="微软雅黑" w:eastAsia="微软雅黑" w:hAnsi="微软雅黑" w:cs="Arial"/>
                <w:b/>
                <w:sz w:val="20"/>
                <w:szCs w:val="20"/>
              </w:rPr>
            </w:pPr>
            <w:r w:rsidRPr="000308D9">
              <w:rPr>
                <w:rFonts w:ascii="微软雅黑" w:eastAsia="微软雅黑" w:hAnsi="微软雅黑" w:cs="Arial" w:hint="eastAsia"/>
                <w:b/>
                <w:sz w:val="20"/>
                <w:szCs w:val="20"/>
              </w:rPr>
              <w:t>执业领域</w:t>
            </w:r>
          </w:p>
          <w:p w:rsidR="00A1207F" w:rsidRPr="000308D9" w:rsidRDefault="00A1207F" w:rsidP="005B46AA">
            <w:pPr>
              <w:snapToGrid w:val="0"/>
              <w:jc w:val="center"/>
              <w:rPr>
                <w:rFonts w:ascii="微软雅黑" w:eastAsia="微软雅黑" w:hAnsi="微软雅黑" w:cs="Arial"/>
                <w:b/>
                <w:sz w:val="20"/>
                <w:szCs w:val="20"/>
              </w:rPr>
            </w:pPr>
          </w:p>
          <w:p w:rsidR="00A1207F" w:rsidRPr="000308D9" w:rsidRDefault="00AA2AFA" w:rsidP="0093248F">
            <w:pPr>
              <w:snapToGrid w:val="0"/>
              <w:jc w:val="center"/>
              <w:rPr>
                <w:rFonts w:ascii="微软雅黑" w:eastAsia="微软雅黑" w:hAnsi="微软雅黑" w:cs="Arial"/>
                <w:sz w:val="20"/>
                <w:szCs w:val="20"/>
              </w:rPr>
            </w:pPr>
            <w:r>
              <w:rPr>
                <w:rFonts w:ascii="微软雅黑" w:eastAsia="微软雅黑" w:hAnsi="微软雅黑" w:cs="Arial" w:hint="eastAsia"/>
                <w:sz w:val="20"/>
                <w:szCs w:val="20"/>
              </w:rPr>
              <w:t>信息网络安全、隐私保护、</w:t>
            </w:r>
            <w:r w:rsidR="00F52DE4">
              <w:rPr>
                <w:rFonts w:ascii="微软雅黑" w:eastAsia="微软雅黑" w:hAnsi="微软雅黑" w:cs="Arial" w:hint="eastAsia"/>
                <w:sz w:val="20"/>
                <w:szCs w:val="20"/>
              </w:rPr>
              <w:t>知识产权、</w:t>
            </w:r>
            <w:r w:rsidR="001D2D39">
              <w:rPr>
                <w:rFonts w:ascii="微软雅黑" w:eastAsia="微软雅黑" w:hAnsi="微软雅黑" w:cs="Arial" w:hint="eastAsia"/>
                <w:sz w:val="20"/>
                <w:szCs w:val="20"/>
              </w:rPr>
              <w:t>不正当竞争</w:t>
            </w:r>
            <w:r>
              <w:rPr>
                <w:rFonts w:ascii="微软雅黑" w:eastAsia="微软雅黑" w:hAnsi="微软雅黑" w:cs="Arial" w:hint="eastAsia"/>
                <w:sz w:val="20"/>
                <w:szCs w:val="20"/>
              </w:rPr>
              <w:t>、信息通讯媒体及生命医药行业的法律</w:t>
            </w:r>
            <w:r w:rsidR="00F52DE4">
              <w:rPr>
                <w:rFonts w:ascii="微软雅黑" w:eastAsia="微软雅黑" w:hAnsi="微软雅黑" w:cs="Arial" w:hint="eastAsia"/>
                <w:sz w:val="20"/>
                <w:szCs w:val="20"/>
              </w:rPr>
              <w:t>监管</w:t>
            </w:r>
          </w:p>
        </w:tc>
        <w:tc>
          <w:tcPr>
            <w:tcW w:w="6164" w:type="dxa"/>
            <w:vMerge w:val="restart"/>
            <w:shd w:val="clear" w:color="auto" w:fill="auto"/>
          </w:tcPr>
          <w:p w:rsidR="00AD7E03" w:rsidRDefault="00AA2AFA" w:rsidP="005B46AA">
            <w:pPr>
              <w:snapToGrid w:val="0"/>
              <w:spacing w:line="276" w:lineRule="auto"/>
              <w:rPr>
                <w:rFonts w:ascii="微软雅黑" w:eastAsia="微软雅黑" w:hAnsi="微软雅黑" w:cs="Arial"/>
                <w:sz w:val="20"/>
                <w:szCs w:val="20"/>
              </w:rPr>
            </w:pPr>
            <w:r>
              <w:rPr>
                <w:rFonts w:ascii="微软雅黑" w:eastAsia="微软雅黑" w:hAnsi="微软雅黑" w:cs="Arial" w:hint="eastAsia"/>
                <w:sz w:val="20"/>
                <w:szCs w:val="20"/>
              </w:rPr>
              <w:t>杨</w:t>
            </w:r>
            <w:r w:rsidR="00A1207F" w:rsidRPr="00127F1D">
              <w:rPr>
                <w:rFonts w:ascii="微软雅黑" w:eastAsia="微软雅黑" w:hAnsi="微软雅黑" w:cs="Arial" w:hint="eastAsia"/>
                <w:sz w:val="20"/>
                <w:szCs w:val="20"/>
              </w:rPr>
              <w:t>律师毕业于复旦大学法律系</w:t>
            </w:r>
            <w:r>
              <w:rPr>
                <w:rFonts w:ascii="微软雅黑" w:eastAsia="微软雅黑" w:hAnsi="微软雅黑" w:cs="Arial" w:hint="eastAsia"/>
                <w:sz w:val="20"/>
                <w:szCs w:val="20"/>
              </w:rPr>
              <w:t>，</w:t>
            </w:r>
            <w:r w:rsidR="00A1207F">
              <w:rPr>
                <w:rFonts w:ascii="微软雅黑" w:eastAsia="微软雅黑" w:hAnsi="微软雅黑" w:cs="Arial" w:hint="eastAsia"/>
                <w:sz w:val="20"/>
                <w:szCs w:val="20"/>
              </w:rPr>
              <w:t>获</w:t>
            </w:r>
            <w:r w:rsidR="00F05326">
              <w:rPr>
                <w:rFonts w:ascii="微软雅黑" w:eastAsia="微软雅黑" w:hAnsi="微软雅黑" w:cs="Arial" w:hint="eastAsia"/>
                <w:sz w:val="20"/>
                <w:szCs w:val="20"/>
              </w:rPr>
              <w:t>法学学士</w:t>
            </w:r>
            <w:r w:rsidR="00D77E65">
              <w:rPr>
                <w:rFonts w:ascii="微软雅黑" w:eastAsia="微软雅黑" w:hAnsi="微软雅黑" w:cs="Arial" w:hint="eastAsia"/>
                <w:sz w:val="20"/>
                <w:szCs w:val="20"/>
              </w:rPr>
              <w:t>学位和</w:t>
            </w:r>
            <w:r>
              <w:rPr>
                <w:rFonts w:ascii="微软雅黑" w:eastAsia="微软雅黑" w:hAnsi="微软雅黑" w:cs="Arial" w:hint="eastAsia"/>
                <w:sz w:val="20"/>
                <w:szCs w:val="20"/>
              </w:rPr>
              <w:t>法理学</w:t>
            </w:r>
            <w:r w:rsidR="00A1207F" w:rsidRPr="00127F1D">
              <w:rPr>
                <w:rFonts w:ascii="微软雅黑" w:eastAsia="微软雅黑" w:hAnsi="微软雅黑" w:cs="Arial" w:hint="eastAsia"/>
                <w:sz w:val="20"/>
                <w:szCs w:val="20"/>
              </w:rPr>
              <w:t>硕士</w:t>
            </w:r>
            <w:r w:rsidR="00A1207F">
              <w:rPr>
                <w:rFonts w:ascii="微软雅黑" w:eastAsia="微软雅黑" w:hAnsi="微软雅黑" w:cs="Arial" w:hint="eastAsia"/>
                <w:sz w:val="20"/>
                <w:szCs w:val="20"/>
              </w:rPr>
              <w:t>学位</w:t>
            </w:r>
            <w:r w:rsidR="00AD7E03">
              <w:rPr>
                <w:rFonts w:ascii="微软雅黑" w:eastAsia="微软雅黑" w:hAnsi="微软雅黑" w:cs="Arial" w:hint="eastAsia"/>
                <w:sz w:val="20"/>
                <w:szCs w:val="20"/>
              </w:rPr>
              <w:t>，</w:t>
            </w:r>
            <w:r w:rsidR="00E36679">
              <w:rPr>
                <w:rFonts w:ascii="微软雅黑" w:eastAsia="微软雅黑" w:hAnsi="微软雅黑" w:cs="Arial" w:hint="eastAsia"/>
                <w:sz w:val="20"/>
                <w:szCs w:val="20"/>
              </w:rPr>
              <w:t>后</w:t>
            </w:r>
            <w:r w:rsidR="00AD7E03">
              <w:rPr>
                <w:rFonts w:ascii="微软雅黑" w:eastAsia="微软雅黑" w:hAnsi="微软雅黑" w:cs="Arial" w:hint="eastAsia"/>
                <w:sz w:val="20"/>
                <w:szCs w:val="20"/>
              </w:rPr>
              <w:t>于美国哥伦比亚大学获得LLM学位</w:t>
            </w:r>
            <w:r w:rsidR="00A1207F" w:rsidRPr="00127F1D">
              <w:rPr>
                <w:rFonts w:ascii="微软雅黑" w:eastAsia="微软雅黑" w:hAnsi="微软雅黑" w:cs="Arial" w:hint="eastAsia"/>
                <w:sz w:val="20"/>
                <w:szCs w:val="20"/>
              </w:rPr>
              <w:t>。</w:t>
            </w:r>
            <w:r w:rsidR="009B08C5" w:rsidRPr="009B08C5">
              <w:rPr>
                <w:rFonts w:ascii="微软雅黑" w:eastAsia="微软雅黑" w:hAnsi="微软雅黑" w:cs="Arial" w:hint="eastAsia"/>
                <w:sz w:val="20"/>
                <w:szCs w:val="20"/>
              </w:rPr>
              <w:t>杨律师同时拥有中国律师资格和美国纽约州律师资格。</w:t>
            </w:r>
          </w:p>
          <w:p w:rsidR="00AD7E03" w:rsidRPr="009B08C5" w:rsidRDefault="00AD7E03" w:rsidP="005B46AA">
            <w:pPr>
              <w:snapToGrid w:val="0"/>
              <w:spacing w:line="276" w:lineRule="auto"/>
              <w:rPr>
                <w:rFonts w:ascii="微软雅黑" w:eastAsia="微软雅黑" w:hAnsi="微软雅黑" w:cs="Arial"/>
                <w:sz w:val="20"/>
                <w:szCs w:val="20"/>
              </w:rPr>
            </w:pPr>
            <w:bookmarkStart w:id="0" w:name="_GoBack"/>
            <w:bookmarkEnd w:id="0"/>
          </w:p>
          <w:p w:rsidR="00AD7E03" w:rsidRDefault="00F52DE4" w:rsidP="005B46AA">
            <w:pPr>
              <w:snapToGrid w:val="0"/>
              <w:spacing w:line="276" w:lineRule="auto"/>
              <w:rPr>
                <w:rFonts w:ascii="微软雅黑" w:eastAsia="微软雅黑" w:hAnsi="微软雅黑" w:cs="Arial"/>
                <w:sz w:val="20"/>
                <w:szCs w:val="20"/>
              </w:rPr>
            </w:pPr>
            <w:r>
              <w:rPr>
                <w:rFonts w:ascii="微软雅黑" w:eastAsia="微软雅黑" w:hAnsi="微软雅黑" w:hint="eastAsia"/>
                <w:sz w:val="20"/>
                <w:szCs w:val="20"/>
              </w:rPr>
              <w:t>在加入通力之前,</w:t>
            </w:r>
            <w:r>
              <w:t xml:space="preserve"> </w:t>
            </w:r>
            <w:r>
              <w:rPr>
                <w:rFonts w:ascii="微软雅黑" w:eastAsia="微软雅黑" w:hAnsi="微软雅黑" w:hint="eastAsia"/>
                <w:sz w:val="20"/>
                <w:szCs w:val="20"/>
              </w:rPr>
              <w:t>杨律师曾先后就职于富尔德（</w:t>
            </w:r>
            <w:proofErr w:type="spellStart"/>
            <w:r>
              <w:rPr>
                <w:rFonts w:ascii="微软雅黑" w:eastAsia="微软雅黑" w:hAnsi="微软雅黑" w:hint="eastAsia"/>
                <w:sz w:val="20"/>
                <w:szCs w:val="20"/>
              </w:rPr>
              <w:t>Freshfields</w:t>
            </w:r>
            <w:proofErr w:type="spellEnd"/>
            <w:r>
              <w:rPr>
                <w:rFonts w:ascii="微软雅黑" w:eastAsia="微软雅黑" w:hAnsi="微软雅黑" w:hint="eastAsia"/>
                <w:sz w:val="20"/>
                <w:szCs w:val="20"/>
              </w:rPr>
              <w:t xml:space="preserve"> Bruckhaus </w:t>
            </w:r>
            <w:proofErr w:type="spellStart"/>
            <w:r>
              <w:rPr>
                <w:rFonts w:ascii="微软雅黑" w:eastAsia="微软雅黑" w:hAnsi="微软雅黑" w:hint="eastAsia"/>
                <w:sz w:val="20"/>
                <w:szCs w:val="20"/>
              </w:rPr>
              <w:t>Deringer</w:t>
            </w:r>
            <w:proofErr w:type="spellEnd"/>
            <w:r>
              <w:rPr>
                <w:rFonts w:ascii="微软雅黑" w:eastAsia="微软雅黑" w:hAnsi="微软雅黑" w:hint="eastAsia"/>
                <w:sz w:val="20"/>
                <w:szCs w:val="20"/>
              </w:rPr>
              <w:t>）、西盟斯（Simmons &amp; Simmons）等多家国际知名律师事务所，并于上海、香港、伦敦等地工作，拥有十五年的执业经验，其中在境外工作近八年。</w:t>
            </w:r>
          </w:p>
          <w:p w:rsidR="00AD7E03" w:rsidRDefault="00AD7E03" w:rsidP="005B46AA">
            <w:pPr>
              <w:snapToGrid w:val="0"/>
              <w:spacing w:line="276" w:lineRule="auto"/>
              <w:rPr>
                <w:rFonts w:ascii="微软雅黑" w:eastAsia="微软雅黑" w:hAnsi="微软雅黑" w:cs="Arial"/>
                <w:sz w:val="20"/>
                <w:szCs w:val="20"/>
              </w:rPr>
            </w:pPr>
          </w:p>
          <w:p w:rsidR="00A1207F" w:rsidRDefault="00AD7E03" w:rsidP="005B46AA">
            <w:pPr>
              <w:snapToGrid w:val="0"/>
              <w:spacing w:line="276" w:lineRule="auto"/>
              <w:rPr>
                <w:rFonts w:ascii="微软雅黑" w:eastAsia="微软雅黑" w:hAnsi="微软雅黑" w:cs="Arial"/>
                <w:sz w:val="20"/>
                <w:szCs w:val="20"/>
              </w:rPr>
            </w:pPr>
            <w:r>
              <w:rPr>
                <w:rFonts w:ascii="微软雅黑" w:eastAsia="微软雅黑" w:hAnsi="微软雅黑" w:cs="Arial" w:hint="eastAsia"/>
                <w:sz w:val="20"/>
                <w:szCs w:val="20"/>
              </w:rPr>
              <w:t>杨</w:t>
            </w:r>
            <w:r w:rsidR="001D2D39">
              <w:rPr>
                <w:rFonts w:ascii="微软雅黑" w:eastAsia="微软雅黑" w:hAnsi="微软雅黑" w:cs="Arial" w:hint="eastAsia"/>
                <w:sz w:val="20"/>
                <w:szCs w:val="20"/>
              </w:rPr>
              <w:t>律师主要为</w:t>
            </w:r>
            <w:r>
              <w:rPr>
                <w:rFonts w:ascii="微软雅黑" w:eastAsia="微软雅黑" w:hAnsi="微软雅黑" w:cs="Arial" w:hint="eastAsia"/>
                <w:sz w:val="20"/>
                <w:szCs w:val="20"/>
              </w:rPr>
              <w:t>电信媒体、生命科学、金融和高端制造领域企业</w:t>
            </w:r>
            <w:r w:rsidR="001D2D39">
              <w:rPr>
                <w:rFonts w:ascii="微软雅黑" w:eastAsia="微软雅黑" w:hAnsi="微软雅黑" w:cs="Arial" w:hint="eastAsia"/>
                <w:sz w:val="20"/>
                <w:szCs w:val="20"/>
              </w:rPr>
              <w:t>的信息安全、隐私保护、</w:t>
            </w:r>
            <w:r w:rsidR="00F52DE4">
              <w:rPr>
                <w:rFonts w:ascii="微软雅黑" w:eastAsia="微软雅黑" w:hAnsi="微软雅黑" w:cs="Arial" w:hint="eastAsia"/>
                <w:sz w:val="20"/>
                <w:szCs w:val="20"/>
              </w:rPr>
              <w:t>知识产权保护、</w:t>
            </w:r>
            <w:r w:rsidR="001D2D39">
              <w:rPr>
                <w:rFonts w:ascii="微软雅黑" w:eastAsia="微软雅黑" w:hAnsi="微软雅黑" w:cs="Arial" w:hint="eastAsia"/>
                <w:sz w:val="20"/>
                <w:szCs w:val="20"/>
              </w:rPr>
              <w:t>不正当竞争和法律</w:t>
            </w:r>
            <w:r w:rsidR="00F52DE4">
              <w:rPr>
                <w:rFonts w:ascii="微软雅黑" w:eastAsia="微软雅黑" w:hAnsi="微软雅黑" w:cs="Arial" w:hint="eastAsia"/>
                <w:sz w:val="20"/>
                <w:szCs w:val="20"/>
              </w:rPr>
              <w:t>监管</w:t>
            </w:r>
            <w:r w:rsidR="001D2D39">
              <w:rPr>
                <w:rFonts w:ascii="微软雅黑" w:eastAsia="微软雅黑" w:hAnsi="微软雅黑" w:cs="Arial" w:hint="eastAsia"/>
                <w:sz w:val="20"/>
                <w:szCs w:val="20"/>
              </w:rPr>
              <w:t>提供法律意见，并在协助客户开展技术交易、知识产权许可、信息服务外包、业务流程外包、分销和生产安排以及以技术和知识产权为中心的</w:t>
            </w:r>
            <w:r w:rsidR="0091502E">
              <w:rPr>
                <w:rFonts w:ascii="微软雅黑" w:eastAsia="微软雅黑" w:hAnsi="微软雅黑" w:cs="Arial" w:hint="eastAsia"/>
                <w:sz w:val="20"/>
                <w:szCs w:val="20"/>
              </w:rPr>
              <w:t>投资、合作和并购。</w:t>
            </w:r>
          </w:p>
          <w:p w:rsidR="001D2D39" w:rsidRPr="00127F1D" w:rsidRDefault="001D2D39" w:rsidP="005B46AA">
            <w:pPr>
              <w:snapToGrid w:val="0"/>
              <w:spacing w:line="276" w:lineRule="auto"/>
              <w:rPr>
                <w:rFonts w:ascii="微软雅黑" w:eastAsia="微软雅黑" w:hAnsi="微软雅黑" w:cs="Arial"/>
                <w:sz w:val="20"/>
                <w:szCs w:val="20"/>
              </w:rPr>
            </w:pPr>
          </w:p>
          <w:p w:rsidR="00A1207F" w:rsidRDefault="0091502E" w:rsidP="0091502E">
            <w:pPr>
              <w:snapToGrid w:val="0"/>
              <w:spacing w:line="276" w:lineRule="auto"/>
              <w:rPr>
                <w:rFonts w:ascii="微软雅黑" w:eastAsia="微软雅黑" w:hAnsi="微软雅黑" w:cs="Arial"/>
                <w:sz w:val="20"/>
                <w:szCs w:val="20"/>
              </w:rPr>
            </w:pPr>
            <w:r>
              <w:rPr>
                <w:rFonts w:ascii="微软雅黑" w:eastAsia="微软雅黑" w:hAnsi="微软雅黑" w:cs="Arial" w:hint="eastAsia"/>
                <w:sz w:val="20"/>
                <w:szCs w:val="20"/>
              </w:rPr>
              <w:t>杨律师曾受邀在《China Law &amp; Practice》、《Data Guidance》、《Computer and Technology Law Review》和《E-commerce Law Practitioner》等知名杂志发表文章，并多次负责为《Get the Deal Through》撰写《电信媒体---中国篇》。</w:t>
            </w:r>
          </w:p>
          <w:p w:rsidR="0091502E" w:rsidRDefault="0091502E" w:rsidP="0091502E">
            <w:pPr>
              <w:snapToGrid w:val="0"/>
              <w:spacing w:line="276" w:lineRule="auto"/>
              <w:rPr>
                <w:rFonts w:ascii="微软雅黑" w:eastAsia="微软雅黑" w:hAnsi="微软雅黑" w:cs="Arial"/>
                <w:sz w:val="20"/>
                <w:szCs w:val="20"/>
              </w:rPr>
            </w:pPr>
          </w:p>
          <w:p w:rsidR="0091502E" w:rsidRPr="000308D9" w:rsidRDefault="0091502E" w:rsidP="009B08C5">
            <w:pPr>
              <w:snapToGrid w:val="0"/>
              <w:spacing w:line="276" w:lineRule="auto"/>
              <w:rPr>
                <w:rFonts w:ascii="微软雅黑" w:eastAsia="微软雅黑" w:hAnsi="微软雅黑" w:cs="Arial"/>
                <w:sz w:val="20"/>
                <w:szCs w:val="20"/>
              </w:rPr>
            </w:pPr>
            <w:r>
              <w:rPr>
                <w:rFonts w:ascii="微软雅黑" w:eastAsia="微软雅黑" w:hAnsi="微软雅黑" w:cs="Arial" w:hint="eastAsia"/>
                <w:sz w:val="20"/>
                <w:szCs w:val="20"/>
              </w:rPr>
              <w:t>杨律师曾被Legal</w:t>
            </w:r>
            <w:r w:rsidR="00580288">
              <w:rPr>
                <w:rFonts w:ascii="微软雅黑" w:eastAsia="微软雅黑" w:hAnsi="微软雅黑" w:cs="Arial"/>
                <w:sz w:val="20"/>
                <w:szCs w:val="20"/>
              </w:rPr>
              <w:t xml:space="preserve"> </w:t>
            </w:r>
            <w:r>
              <w:rPr>
                <w:rFonts w:ascii="微软雅黑" w:eastAsia="微软雅黑" w:hAnsi="微软雅黑" w:cs="Arial" w:hint="eastAsia"/>
                <w:sz w:val="20"/>
                <w:szCs w:val="20"/>
              </w:rPr>
              <w:t>500</w:t>
            </w:r>
            <w:r w:rsidR="00580288">
              <w:rPr>
                <w:rFonts w:ascii="微软雅黑" w:eastAsia="微软雅黑" w:hAnsi="微软雅黑" w:cs="Arial" w:hint="eastAsia"/>
                <w:sz w:val="20"/>
                <w:szCs w:val="20"/>
              </w:rPr>
              <w:t>列</w:t>
            </w:r>
            <w:r>
              <w:rPr>
                <w:rFonts w:ascii="微软雅黑" w:eastAsia="微软雅黑" w:hAnsi="微软雅黑" w:cs="Arial" w:hint="eastAsia"/>
                <w:sz w:val="20"/>
                <w:szCs w:val="20"/>
              </w:rPr>
              <w:t>为知识产权领域和电信媒体科技（TMT）领域的推荐律师。</w:t>
            </w:r>
          </w:p>
        </w:tc>
      </w:tr>
      <w:tr w:rsidR="00A1207F" w:rsidRPr="000308D9" w:rsidTr="005B46AA">
        <w:trPr>
          <w:trHeight w:val="1487"/>
        </w:trPr>
        <w:tc>
          <w:tcPr>
            <w:tcW w:w="3369" w:type="dxa"/>
            <w:shd w:val="clear" w:color="auto" w:fill="auto"/>
          </w:tcPr>
          <w:p w:rsidR="00A1207F" w:rsidRDefault="00A1207F" w:rsidP="005B46AA">
            <w:pPr>
              <w:snapToGrid w:val="0"/>
              <w:jc w:val="center"/>
              <w:rPr>
                <w:rFonts w:ascii="微软雅黑" w:eastAsia="微软雅黑" w:hAnsi="微软雅黑" w:cs="Arial"/>
                <w:b/>
                <w:sz w:val="20"/>
                <w:szCs w:val="20"/>
              </w:rPr>
            </w:pPr>
          </w:p>
          <w:p w:rsidR="00A1207F" w:rsidRDefault="00A1207F" w:rsidP="005B46AA">
            <w:pPr>
              <w:snapToGrid w:val="0"/>
              <w:jc w:val="center"/>
              <w:rPr>
                <w:rFonts w:ascii="微软雅黑" w:eastAsia="微软雅黑" w:hAnsi="微软雅黑" w:cs="Arial"/>
                <w:b/>
                <w:sz w:val="20"/>
                <w:szCs w:val="20"/>
              </w:rPr>
            </w:pPr>
            <w:r w:rsidRPr="000308D9">
              <w:rPr>
                <w:rFonts w:ascii="微软雅黑" w:eastAsia="微软雅黑" w:hAnsi="微软雅黑" w:cs="Arial"/>
                <w:b/>
                <w:sz w:val="20"/>
                <w:szCs w:val="20"/>
              </w:rPr>
              <w:t>教育背景</w:t>
            </w:r>
          </w:p>
          <w:p w:rsidR="00A1207F" w:rsidRPr="000308D9" w:rsidRDefault="00A1207F" w:rsidP="005B46AA">
            <w:pPr>
              <w:snapToGrid w:val="0"/>
              <w:jc w:val="center"/>
              <w:rPr>
                <w:rFonts w:ascii="微软雅黑" w:eastAsia="微软雅黑" w:hAnsi="微软雅黑" w:cs="Arial"/>
                <w:b/>
                <w:sz w:val="20"/>
                <w:szCs w:val="20"/>
              </w:rPr>
            </w:pPr>
          </w:p>
          <w:p w:rsidR="00A1207F" w:rsidRPr="00127F1D" w:rsidRDefault="00A1207F" w:rsidP="005B46AA">
            <w:pPr>
              <w:snapToGrid w:val="0"/>
              <w:jc w:val="center"/>
              <w:rPr>
                <w:rFonts w:ascii="微软雅黑" w:eastAsia="微软雅黑" w:hAnsi="微软雅黑" w:cs="Arial"/>
                <w:sz w:val="20"/>
                <w:szCs w:val="20"/>
              </w:rPr>
            </w:pPr>
            <w:r w:rsidRPr="000308D9">
              <w:rPr>
                <w:rFonts w:ascii="微软雅黑" w:eastAsia="微软雅黑" w:hAnsi="微软雅黑" w:cs="Arial"/>
                <w:sz w:val="20"/>
                <w:szCs w:val="20"/>
              </w:rPr>
              <w:t>法学</w:t>
            </w:r>
            <w:r w:rsidR="00661CFB">
              <w:rPr>
                <w:rFonts w:ascii="微软雅黑" w:eastAsia="微软雅黑" w:hAnsi="微软雅黑" w:cs="Arial" w:hint="eastAsia"/>
                <w:sz w:val="20"/>
                <w:szCs w:val="20"/>
              </w:rPr>
              <w:t>学</w:t>
            </w:r>
            <w:r w:rsidRPr="000308D9">
              <w:rPr>
                <w:rFonts w:ascii="微软雅黑" w:eastAsia="微软雅黑" w:hAnsi="微软雅黑" w:cs="Arial"/>
                <w:sz w:val="20"/>
                <w:szCs w:val="20"/>
              </w:rPr>
              <w:t>士</w:t>
            </w:r>
            <w:r w:rsidRPr="000308D9">
              <w:rPr>
                <w:rFonts w:ascii="微软雅黑" w:eastAsia="微软雅黑" w:hAnsi="微软雅黑" w:cs="Arial" w:hint="eastAsia"/>
                <w:sz w:val="20"/>
                <w:szCs w:val="20"/>
              </w:rPr>
              <w:t xml:space="preserve">, </w:t>
            </w:r>
            <w:r w:rsidRPr="00127F1D">
              <w:rPr>
                <w:rFonts w:ascii="微软雅黑" w:eastAsia="微软雅黑" w:hAnsi="微软雅黑" w:cs="Arial" w:hint="eastAsia"/>
                <w:sz w:val="20"/>
                <w:szCs w:val="20"/>
              </w:rPr>
              <w:t>复旦大学</w:t>
            </w:r>
          </w:p>
          <w:p w:rsidR="00A1207F" w:rsidRDefault="00AA2AFA" w:rsidP="005B46AA">
            <w:pPr>
              <w:snapToGrid w:val="0"/>
              <w:jc w:val="center"/>
              <w:rPr>
                <w:rFonts w:ascii="微软雅黑" w:eastAsia="微软雅黑" w:hAnsi="微软雅黑" w:cs="Arial"/>
                <w:sz w:val="20"/>
                <w:szCs w:val="20"/>
              </w:rPr>
            </w:pPr>
            <w:r>
              <w:rPr>
                <w:rFonts w:ascii="微软雅黑" w:eastAsia="微软雅黑" w:hAnsi="微软雅黑" w:cs="Arial" w:hint="eastAsia"/>
                <w:sz w:val="20"/>
                <w:szCs w:val="20"/>
              </w:rPr>
              <w:t>法理学</w:t>
            </w:r>
            <w:r w:rsidR="00A1207F">
              <w:rPr>
                <w:rFonts w:ascii="微软雅黑" w:eastAsia="微软雅黑" w:hAnsi="微软雅黑" w:cs="Arial" w:hint="eastAsia"/>
                <w:sz w:val="20"/>
                <w:szCs w:val="20"/>
              </w:rPr>
              <w:t xml:space="preserve">硕士, </w:t>
            </w:r>
            <w:r>
              <w:rPr>
                <w:rFonts w:ascii="微软雅黑" w:eastAsia="微软雅黑" w:hAnsi="微软雅黑" w:cs="Arial" w:hint="eastAsia"/>
                <w:sz w:val="20"/>
                <w:szCs w:val="20"/>
              </w:rPr>
              <w:t>复旦大</w:t>
            </w:r>
            <w:r w:rsidR="00A1207F" w:rsidRPr="00127F1D">
              <w:rPr>
                <w:rFonts w:ascii="微软雅黑" w:eastAsia="微软雅黑" w:hAnsi="微软雅黑" w:cs="Arial" w:hint="eastAsia"/>
                <w:sz w:val="20"/>
                <w:szCs w:val="20"/>
              </w:rPr>
              <w:t>学</w:t>
            </w:r>
          </w:p>
          <w:p w:rsidR="00A1207F" w:rsidRPr="000308D9" w:rsidRDefault="00AA2AFA" w:rsidP="005B46AA">
            <w:pPr>
              <w:snapToGrid w:val="0"/>
              <w:jc w:val="center"/>
              <w:rPr>
                <w:rFonts w:ascii="微软雅黑" w:eastAsia="微软雅黑" w:hAnsi="微软雅黑" w:cs="Arial"/>
                <w:sz w:val="20"/>
                <w:szCs w:val="20"/>
              </w:rPr>
            </w:pPr>
            <w:r>
              <w:rPr>
                <w:rFonts w:ascii="微软雅黑" w:eastAsia="微软雅黑" w:hAnsi="微软雅黑" w:cs="Arial" w:hint="eastAsia"/>
                <w:sz w:val="20"/>
                <w:szCs w:val="20"/>
              </w:rPr>
              <w:t>LLM</w:t>
            </w:r>
            <w:r w:rsidR="00A1207F">
              <w:rPr>
                <w:rFonts w:ascii="微软雅黑" w:eastAsia="微软雅黑" w:hAnsi="微软雅黑" w:cs="Arial" w:hint="eastAsia"/>
                <w:sz w:val="20"/>
                <w:szCs w:val="20"/>
              </w:rPr>
              <w:t>，</w:t>
            </w:r>
            <w:r w:rsidR="000551DB">
              <w:rPr>
                <w:rFonts w:ascii="微软雅黑" w:eastAsia="微软雅黑" w:hAnsi="微软雅黑" w:cs="Arial" w:hint="eastAsia"/>
                <w:sz w:val="20"/>
                <w:szCs w:val="20"/>
              </w:rPr>
              <w:t xml:space="preserve"> </w:t>
            </w:r>
            <w:r>
              <w:rPr>
                <w:rFonts w:ascii="微软雅黑" w:eastAsia="微软雅黑" w:hAnsi="微软雅黑" w:cs="Arial" w:hint="eastAsia"/>
                <w:sz w:val="20"/>
                <w:szCs w:val="20"/>
              </w:rPr>
              <w:t>哥伦比亚大学</w:t>
            </w:r>
          </w:p>
        </w:tc>
        <w:tc>
          <w:tcPr>
            <w:tcW w:w="6164" w:type="dxa"/>
            <w:vMerge/>
            <w:shd w:val="clear" w:color="auto" w:fill="auto"/>
          </w:tcPr>
          <w:p w:rsidR="00A1207F" w:rsidRPr="000308D9" w:rsidRDefault="00A1207F" w:rsidP="005B46AA">
            <w:pPr>
              <w:rPr>
                <w:rFonts w:ascii="微软雅黑" w:eastAsia="微软雅黑" w:hAnsi="微软雅黑"/>
                <w:sz w:val="20"/>
                <w:szCs w:val="20"/>
              </w:rPr>
            </w:pPr>
          </w:p>
        </w:tc>
      </w:tr>
      <w:tr w:rsidR="00A1207F" w:rsidRPr="000308D9" w:rsidTr="005B46AA">
        <w:trPr>
          <w:trHeight w:val="983"/>
        </w:trPr>
        <w:tc>
          <w:tcPr>
            <w:tcW w:w="3369" w:type="dxa"/>
            <w:shd w:val="clear" w:color="auto" w:fill="auto"/>
          </w:tcPr>
          <w:p w:rsidR="00A1207F" w:rsidRPr="000E4EE6" w:rsidRDefault="00A1207F" w:rsidP="005B46AA">
            <w:pPr>
              <w:snapToGrid w:val="0"/>
              <w:jc w:val="center"/>
              <w:rPr>
                <w:rFonts w:ascii="微软雅黑" w:eastAsia="微软雅黑" w:hAnsi="微软雅黑" w:cs="Arial"/>
                <w:b/>
                <w:sz w:val="20"/>
                <w:szCs w:val="20"/>
              </w:rPr>
            </w:pPr>
          </w:p>
          <w:p w:rsidR="00A1207F" w:rsidRDefault="00A1207F" w:rsidP="005B46AA">
            <w:pPr>
              <w:snapToGrid w:val="0"/>
              <w:jc w:val="center"/>
              <w:rPr>
                <w:rFonts w:ascii="微软雅黑" w:eastAsia="微软雅黑" w:hAnsi="微软雅黑" w:cs="Arial"/>
                <w:b/>
                <w:sz w:val="20"/>
              </w:rPr>
            </w:pPr>
            <w:r>
              <w:rPr>
                <w:rFonts w:ascii="微软雅黑" w:eastAsia="微软雅黑" w:hAnsi="微软雅黑" w:cs="Arial" w:hint="eastAsia"/>
                <w:b/>
                <w:sz w:val="20"/>
              </w:rPr>
              <w:t>专业</w:t>
            </w:r>
            <w:r w:rsidRPr="000308D9">
              <w:rPr>
                <w:rFonts w:ascii="微软雅黑" w:eastAsia="微软雅黑" w:hAnsi="微软雅黑" w:cs="Arial"/>
                <w:b/>
                <w:sz w:val="20"/>
              </w:rPr>
              <w:t>资格</w:t>
            </w:r>
          </w:p>
          <w:p w:rsidR="00A1207F" w:rsidRPr="000E4EE6" w:rsidRDefault="00A1207F" w:rsidP="005B46AA">
            <w:pPr>
              <w:snapToGrid w:val="0"/>
              <w:jc w:val="center"/>
              <w:rPr>
                <w:rFonts w:ascii="微软雅黑" w:eastAsia="微软雅黑" w:hAnsi="微软雅黑" w:cs="Arial"/>
                <w:b/>
                <w:sz w:val="20"/>
                <w:szCs w:val="20"/>
              </w:rPr>
            </w:pPr>
          </w:p>
          <w:p w:rsidR="00A1207F" w:rsidRDefault="00A1207F" w:rsidP="005B46AA">
            <w:pPr>
              <w:snapToGrid w:val="0"/>
              <w:jc w:val="center"/>
              <w:rPr>
                <w:rFonts w:ascii="微软雅黑" w:eastAsia="微软雅黑" w:hAnsi="微软雅黑" w:cs="Arial"/>
                <w:sz w:val="20"/>
                <w:szCs w:val="20"/>
              </w:rPr>
            </w:pPr>
            <w:r w:rsidRPr="000308D9">
              <w:rPr>
                <w:rFonts w:ascii="微软雅黑" w:eastAsia="微软雅黑" w:hAnsi="微软雅黑" w:cs="Arial" w:hint="eastAsia"/>
                <w:sz w:val="20"/>
                <w:szCs w:val="20"/>
              </w:rPr>
              <w:t>中国律师资格</w:t>
            </w:r>
            <w:r w:rsidR="00202F30">
              <w:rPr>
                <w:rFonts w:ascii="微软雅黑" w:eastAsia="微软雅黑" w:hAnsi="微软雅黑" w:cs="Arial" w:hint="eastAsia"/>
                <w:sz w:val="20"/>
                <w:szCs w:val="20"/>
              </w:rPr>
              <w:t>（未执业）</w:t>
            </w:r>
          </w:p>
          <w:p w:rsidR="00A1207F" w:rsidRPr="000308D9" w:rsidRDefault="00AA2AFA" w:rsidP="005B46AA">
            <w:pPr>
              <w:snapToGrid w:val="0"/>
              <w:jc w:val="center"/>
              <w:rPr>
                <w:rFonts w:ascii="微软雅黑" w:eastAsia="微软雅黑" w:hAnsi="微软雅黑" w:cs="Arial"/>
                <w:sz w:val="20"/>
                <w:szCs w:val="20"/>
              </w:rPr>
            </w:pPr>
            <w:r>
              <w:rPr>
                <w:rFonts w:ascii="微软雅黑" w:eastAsia="微软雅黑" w:hAnsi="微软雅黑" w:cs="Arial" w:hint="eastAsia"/>
                <w:sz w:val="20"/>
                <w:szCs w:val="20"/>
              </w:rPr>
              <w:t>美国纽约州律师资格</w:t>
            </w:r>
          </w:p>
        </w:tc>
        <w:tc>
          <w:tcPr>
            <w:tcW w:w="6164" w:type="dxa"/>
            <w:vMerge/>
            <w:shd w:val="clear" w:color="auto" w:fill="auto"/>
          </w:tcPr>
          <w:p w:rsidR="00A1207F" w:rsidRPr="000308D9" w:rsidRDefault="00A1207F" w:rsidP="005B46AA">
            <w:pPr>
              <w:rPr>
                <w:rFonts w:ascii="微软雅黑" w:eastAsia="微软雅黑" w:hAnsi="微软雅黑"/>
                <w:sz w:val="20"/>
                <w:szCs w:val="20"/>
              </w:rPr>
            </w:pPr>
          </w:p>
        </w:tc>
      </w:tr>
      <w:tr w:rsidR="00A1207F" w:rsidRPr="000308D9" w:rsidTr="005B46AA">
        <w:trPr>
          <w:trHeight w:val="563"/>
        </w:trPr>
        <w:tc>
          <w:tcPr>
            <w:tcW w:w="3369" w:type="dxa"/>
            <w:shd w:val="clear" w:color="auto" w:fill="auto"/>
          </w:tcPr>
          <w:p w:rsidR="00A1207F" w:rsidRDefault="00A1207F" w:rsidP="005B46AA">
            <w:pPr>
              <w:snapToGrid w:val="0"/>
              <w:jc w:val="center"/>
              <w:rPr>
                <w:rFonts w:ascii="微软雅黑" w:eastAsia="微软雅黑" w:hAnsi="微软雅黑" w:cs="Arial"/>
                <w:sz w:val="20"/>
                <w:szCs w:val="20"/>
              </w:rPr>
            </w:pPr>
          </w:p>
          <w:p w:rsidR="00A1207F" w:rsidRPr="00431466" w:rsidRDefault="00A1207F" w:rsidP="005B46AA">
            <w:pPr>
              <w:snapToGrid w:val="0"/>
              <w:jc w:val="center"/>
              <w:rPr>
                <w:rFonts w:ascii="微软雅黑" w:eastAsia="微软雅黑" w:hAnsi="微软雅黑" w:cs="Arial"/>
                <w:sz w:val="20"/>
                <w:szCs w:val="20"/>
              </w:rPr>
            </w:pPr>
          </w:p>
        </w:tc>
        <w:tc>
          <w:tcPr>
            <w:tcW w:w="6164" w:type="dxa"/>
            <w:vMerge/>
            <w:shd w:val="clear" w:color="auto" w:fill="auto"/>
          </w:tcPr>
          <w:p w:rsidR="00A1207F" w:rsidRPr="000308D9" w:rsidRDefault="00A1207F" w:rsidP="005B46AA">
            <w:pPr>
              <w:rPr>
                <w:rFonts w:ascii="微软雅黑" w:eastAsia="微软雅黑" w:hAnsi="微软雅黑"/>
                <w:sz w:val="20"/>
                <w:szCs w:val="20"/>
              </w:rPr>
            </w:pPr>
          </w:p>
        </w:tc>
      </w:tr>
      <w:tr w:rsidR="00A1207F" w:rsidRPr="000308D9" w:rsidTr="009B0BCA">
        <w:trPr>
          <w:trHeight w:val="2387"/>
        </w:trPr>
        <w:tc>
          <w:tcPr>
            <w:tcW w:w="3369" w:type="dxa"/>
            <w:shd w:val="clear" w:color="auto" w:fill="auto"/>
          </w:tcPr>
          <w:p w:rsidR="00A1207F" w:rsidRDefault="00A1207F" w:rsidP="005B46AA">
            <w:pPr>
              <w:snapToGrid w:val="0"/>
              <w:jc w:val="center"/>
              <w:rPr>
                <w:rFonts w:ascii="微软雅黑" w:eastAsia="微软雅黑" w:hAnsi="微软雅黑" w:cs="Arial"/>
                <w:b/>
                <w:sz w:val="20"/>
              </w:rPr>
            </w:pPr>
            <w:r w:rsidRPr="000308D9">
              <w:rPr>
                <w:rFonts w:ascii="微软雅黑" w:eastAsia="微软雅黑" w:hAnsi="微软雅黑" w:cs="Arial"/>
                <w:b/>
                <w:sz w:val="20"/>
              </w:rPr>
              <w:t>语言</w:t>
            </w:r>
          </w:p>
          <w:p w:rsidR="00A1207F" w:rsidRDefault="00A1207F" w:rsidP="005B46AA">
            <w:pPr>
              <w:snapToGrid w:val="0"/>
              <w:jc w:val="center"/>
              <w:rPr>
                <w:rFonts w:ascii="微软雅黑" w:eastAsia="微软雅黑" w:hAnsi="微软雅黑" w:cs="Arial"/>
                <w:sz w:val="20"/>
                <w:szCs w:val="20"/>
              </w:rPr>
            </w:pPr>
          </w:p>
          <w:p w:rsidR="00A1207F" w:rsidRPr="000308D9" w:rsidRDefault="00A1207F" w:rsidP="005B46AA">
            <w:pPr>
              <w:snapToGrid w:val="0"/>
              <w:jc w:val="center"/>
              <w:rPr>
                <w:rFonts w:ascii="微软雅黑" w:eastAsia="微软雅黑" w:hAnsi="微软雅黑" w:cs="Arial"/>
                <w:b/>
                <w:sz w:val="20"/>
              </w:rPr>
            </w:pPr>
            <w:r w:rsidRPr="000308D9">
              <w:rPr>
                <w:rFonts w:ascii="微软雅黑" w:eastAsia="微软雅黑" w:hAnsi="微软雅黑" w:cs="Arial" w:hint="eastAsia"/>
                <w:sz w:val="20"/>
                <w:szCs w:val="20"/>
              </w:rPr>
              <w:t>普通话、英语</w:t>
            </w:r>
          </w:p>
        </w:tc>
        <w:tc>
          <w:tcPr>
            <w:tcW w:w="6164" w:type="dxa"/>
            <w:vMerge/>
            <w:shd w:val="clear" w:color="auto" w:fill="auto"/>
          </w:tcPr>
          <w:p w:rsidR="00A1207F" w:rsidRPr="000308D9" w:rsidRDefault="00A1207F" w:rsidP="005B46AA">
            <w:pPr>
              <w:rPr>
                <w:rFonts w:ascii="微软雅黑" w:eastAsia="微软雅黑" w:hAnsi="微软雅黑"/>
                <w:sz w:val="20"/>
                <w:szCs w:val="20"/>
              </w:rPr>
            </w:pPr>
          </w:p>
        </w:tc>
      </w:tr>
    </w:tbl>
    <w:p w:rsidR="0083678B" w:rsidRPr="000308D9" w:rsidRDefault="007F5E6F" w:rsidP="000308D9">
      <w:pPr>
        <w:spacing w:line="276" w:lineRule="auto"/>
        <w:rPr>
          <w:rFonts w:ascii="微软雅黑" w:eastAsia="微软雅黑" w:hAnsi="微软雅黑"/>
          <w:sz w:val="18"/>
          <w:szCs w:val="20"/>
        </w:rPr>
      </w:pPr>
      <w:r>
        <w:rPr>
          <w:rFonts w:ascii="微软雅黑" w:eastAsia="微软雅黑" w:hAnsi="微软雅黑"/>
          <w:sz w:val="20"/>
          <w:szCs w:val="20"/>
        </w:rPr>
        <w:br w:type="page"/>
      </w:r>
    </w:p>
    <w:p w:rsidR="001E0A91" w:rsidRPr="000308D9" w:rsidRDefault="0034741C" w:rsidP="00412CE4">
      <w:pPr>
        <w:adjustRightInd w:val="0"/>
        <w:snapToGrid w:val="0"/>
        <w:spacing w:line="360" w:lineRule="auto"/>
        <w:rPr>
          <w:rFonts w:ascii="微软雅黑" w:eastAsia="微软雅黑" w:hAnsi="微软雅黑" w:cs="Arial"/>
          <w:b/>
          <w:sz w:val="20"/>
          <w:szCs w:val="20"/>
        </w:rPr>
      </w:pPr>
      <w:r>
        <w:rPr>
          <w:rFonts w:ascii="微软雅黑" w:eastAsia="微软雅黑" w:hAnsi="微软雅黑" w:cs="Arial" w:hint="eastAsia"/>
          <w:b/>
          <w:sz w:val="20"/>
          <w:szCs w:val="20"/>
        </w:rPr>
        <w:lastRenderedPageBreak/>
        <w:t>部分</w:t>
      </w:r>
      <w:r w:rsidR="001E0A91" w:rsidRPr="000308D9">
        <w:rPr>
          <w:rFonts w:ascii="微软雅黑" w:eastAsia="微软雅黑" w:hAnsi="微软雅黑" w:cs="Arial" w:hint="eastAsia"/>
          <w:b/>
          <w:sz w:val="20"/>
          <w:szCs w:val="20"/>
        </w:rPr>
        <w:t>代表性案例及项目</w:t>
      </w:r>
      <w:r w:rsidR="00D37CD7">
        <w:rPr>
          <w:rFonts w:ascii="微软雅黑" w:eastAsia="微软雅黑" w:hAnsi="微软雅黑" w:cs="Arial" w:hint="eastAsia"/>
          <w:b/>
          <w:sz w:val="20"/>
          <w:szCs w:val="20"/>
        </w:rPr>
        <w:t>如下</w:t>
      </w:r>
      <w:r>
        <w:rPr>
          <w:rFonts w:ascii="微软雅黑" w:eastAsia="微软雅黑" w:hAnsi="微软雅黑" w:cs="Arial" w:hint="eastAsia"/>
          <w:b/>
          <w:sz w:val="20"/>
          <w:szCs w:val="20"/>
        </w:rPr>
        <w:t>：</w:t>
      </w:r>
    </w:p>
    <w:p w:rsidR="00202F30" w:rsidRDefault="00202F30" w:rsidP="00202F30">
      <w:pPr>
        <w:numPr>
          <w:ilvl w:val="0"/>
          <w:numId w:val="13"/>
        </w:numPr>
        <w:snapToGrid w:val="0"/>
        <w:spacing w:line="360" w:lineRule="auto"/>
        <w:rPr>
          <w:rFonts w:ascii="微软雅黑" w:eastAsia="微软雅黑" w:hAnsi="微软雅黑" w:cs="Arial"/>
          <w:sz w:val="20"/>
          <w:szCs w:val="20"/>
        </w:rPr>
      </w:pPr>
      <w:r>
        <w:rPr>
          <w:rFonts w:ascii="微软雅黑" w:eastAsia="微软雅黑" w:hAnsi="微软雅黑" w:cs="Arial" w:hint="eastAsia"/>
          <w:sz w:val="20"/>
          <w:szCs w:val="20"/>
        </w:rPr>
        <w:t>为百</w:t>
      </w:r>
      <w:proofErr w:type="gramStart"/>
      <w:r>
        <w:rPr>
          <w:rFonts w:ascii="微软雅黑" w:eastAsia="微软雅黑" w:hAnsi="微软雅黑" w:cs="Arial" w:hint="eastAsia"/>
          <w:sz w:val="20"/>
          <w:szCs w:val="20"/>
        </w:rPr>
        <w:t>特</w:t>
      </w:r>
      <w:proofErr w:type="gramEnd"/>
      <w:r>
        <w:rPr>
          <w:rFonts w:ascii="微软雅黑" w:eastAsia="微软雅黑" w:hAnsi="微软雅黑" w:cs="Arial" w:hint="eastAsia"/>
          <w:sz w:val="20"/>
          <w:szCs w:val="20"/>
        </w:rPr>
        <w:t>中国就其远程医疗产品、产品分销、临床试验和客户关怀平台等项目的网络安全和个人信息保护方面的法律意见；为其某远程医疗产品的研发、委托生产和分销提供法律服务。</w:t>
      </w:r>
    </w:p>
    <w:p w:rsidR="00202F30" w:rsidRDefault="00202F30" w:rsidP="00202F30">
      <w:pPr>
        <w:numPr>
          <w:ilvl w:val="0"/>
          <w:numId w:val="13"/>
        </w:numPr>
        <w:snapToGrid w:val="0"/>
        <w:spacing w:line="360" w:lineRule="auto"/>
        <w:rPr>
          <w:rFonts w:ascii="微软雅黑" w:eastAsia="微软雅黑" w:hAnsi="微软雅黑" w:cs="Arial"/>
          <w:sz w:val="20"/>
          <w:szCs w:val="20"/>
        </w:rPr>
      </w:pPr>
      <w:r>
        <w:rPr>
          <w:rFonts w:ascii="微软雅黑" w:eastAsia="微软雅黑" w:hAnsi="微软雅黑" w:cs="Arial" w:hint="eastAsia"/>
          <w:sz w:val="20"/>
          <w:szCs w:val="20"/>
        </w:rPr>
        <w:t>为Murex SAS向中国银行等中国大陆和香港的银行及证券机构许可金融市场风险分析系统及相关维护服务提供法律服务。</w:t>
      </w:r>
    </w:p>
    <w:p w:rsidR="00202F30" w:rsidRDefault="00202F30" w:rsidP="00202F30">
      <w:pPr>
        <w:numPr>
          <w:ilvl w:val="0"/>
          <w:numId w:val="13"/>
        </w:numPr>
        <w:snapToGrid w:val="0"/>
        <w:spacing w:line="360" w:lineRule="auto"/>
        <w:rPr>
          <w:rFonts w:ascii="微软雅黑" w:eastAsia="微软雅黑" w:hAnsi="微软雅黑" w:cs="Arial"/>
          <w:sz w:val="20"/>
          <w:szCs w:val="20"/>
        </w:rPr>
      </w:pPr>
      <w:r>
        <w:rPr>
          <w:rFonts w:ascii="微软雅黑" w:eastAsia="微软雅黑" w:hAnsi="微软雅黑" w:cs="Arial" w:hint="eastAsia"/>
          <w:sz w:val="20"/>
          <w:szCs w:val="20"/>
        </w:rPr>
        <w:t>为Lloyds</w:t>
      </w:r>
      <w:proofErr w:type="gramStart"/>
      <w:r>
        <w:rPr>
          <w:rFonts w:ascii="微软雅黑" w:eastAsia="微软雅黑" w:hAnsi="微软雅黑" w:cs="Arial"/>
          <w:sz w:val="20"/>
          <w:szCs w:val="20"/>
        </w:rPr>
        <w:t>’</w:t>
      </w:r>
      <w:proofErr w:type="gramEnd"/>
      <w:r>
        <w:rPr>
          <w:rFonts w:ascii="微软雅黑" w:eastAsia="微软雅黑" w:hAnsi="微软雅黑" w:cs="Arial" w:hint="eastAsia"/>
          <w:sz w:val="20"/>
          <w:szCs w:val="20"/>
        </w:rPr>
        <w:t>中国为其中国的保险人为连接境外机构使用VPN和构建境内IT架构等网络安全问题提供法律服务。</w:t>
      </w:r>
    </w:p>
    <w:p w:rsidR="00202F30" w:rsidRDefault="00202F30" w:rsidP="00202F30">
      <w:pPr>
        <w:numPr>
          <w:ilvl w:val="0"/>
          <w:numId w:val="13"/>
        </w:numPr>
        <w:snapToGrid w:val="0"/>
        <w:spacing w:line="360" w:lineRule="auto"/>
        <w:rPr>
          <w:rFonts w:ascii="微软雅黑" w:eastAsia="微软雅黑" w:hAnsi="微软雅黑" w:cs="Arial"/>
          <w:sz w:val="20"/>
          <w:szCs w:val="20"/>
        </w:rPr>
      </w:pPr>
      <w:r>
        <w:rPr>
          <w:rFonts w:ascii="微软雅黑" w:eastAsia="微软雅黑" w:hAnsi="微软雅黑" w:cs="Arial" w:hint="eastAsia"/>
          <w:sz w:val="20"/>
          <w:szCs w:val="20"/>
        </w:rPr>
        <w:t>为拜尔构建中国网络结构和使用境外云端从事业务有关合</w:t>
      </w:r>
      <w:proofErr w:type="gramStart"/>
      <w:r>
        <w:rPr>
          <w:rFonts w:ascii="微软雅黑" w:eastAsia="微软雅黑" w:hAnsi="微软雅黑" w:cs="Arial" w:hint="eastAsia"/>
          <w:sz w:val="20"/>
          <w:szCs w:val="20"/>
        </w:rPr>
        <w:t>规</w:t>
      </w:r>
      <w:proofErr w:type="gramEnd"/>
      <w:r>
        <w:rPr>
          <w:rFonts w:ascii="微软雅黑" w:eastAsia="微软雅黑" w:hAnsi="微软雅黑" w:cs="Arial" w:hint="eastAsia"/>
          <w:sz w:val="20"/>
          <w:szCs w:val="20"/>
        </w:rPr>
        <w:t>和信息网络安全问题提供法律意见，为其出售业务提供有关转移用户数据有关的法律意见。</w:t>
      </w:r>
    </w:p>
    <w:p w:rsidR="00202F30" w:rsidRDefault="00202F30" w:rsidP="00202F30">
      <w:pPr>
        <w:numPr>
          <w:ilvl w:val="0"/>
          <w:numId w:val="13"/>
        </w:numPr>
        <w:snapToGrid w:val="0"/>
        <w:spacing w:line="360" w:lineRule="auto"/>
        <w:rPr>
          <w:rFonts w:ascii="微软雅黑" w:eastAsia="微软雅黑" w:hAnsi="微软雅黑" w:cs="Arial"/>
          <w:sz w:val="20"/>
          <w:szCs w:val="20"/>
        </w:rPr>
      </w:pPr>
      <w:r>
        <w:rPr>
          <w:rFonts w:ascii="微软雅黑" w:eastAsia="微软雅黑" w:hAnsi="微软雅黑" w:cs="Arial" w:hint="eastAsia"/>
          <w:sz w:val="20"/>
          <w:szCs w:val="20"/>
        </w:rPr>
        <w:t>为J.D. Power就其网络咨询和培训业务提供合规和许可有关法律意见，为其调研业务提供关于隐私保护、信息安全和知识产权保护有关法律意见。</w:t>
      </w:r>
    </w:p>
    <w:p w:rsidR="00202F30" w:rsidRDefault="00202F30" w:rsidP="00202F30">
      <w:pPr>
        <w:numPr>
          <w:ilvl w:val="0"/>
          <w:numId w:val="13"/>
        </w:numPr>
        <w:snapToGrid w:val="0"/>
        <w:spacing w:line="360" w:lineRule="auto"/>
        <w:rPr>
          <w:rFonts w:ascii="微软雅黑" w:eastAsia="微软雅黑" w:hAnsi="微软雅黑" w:cs="Arial"/>
          <w:sz w:val="20"/>
          <w:szCs w:val="20"/>
        </w:rPr>
      </w:pPr>
      <w:r>
        <w:rPr>
          <w:rFonts w:ascii="微软雅黑" w:eastAsia="微软雅黑" w:hAnsi="微软雅黑" w:cs="Arial" w:hint="eastAsia"/>
          <w:sz w:val="20"/>
          <w:szCs w:val="20"/>
        </w:rPr>
        <w:t>为国泰航空就其旅游产品TRP平台的建立和运作提供有关合</w:t>
      </w:r>
      <w:proofErr w:type="gramStart"/>
      <w:r>
        <w:rPr>
          <w:rFonts w:ascii="微软雅黑" w:eastAsia="微软雅黑" w:hAnsi="微软雅黑" w:cs="Arial" w:hint="eastAsia"/>
          <w:sz w:val="20"/>
          <w:szCs w:val="20"/>
        </w:rPr>
        <w:t>规</w:t>
      </w:r>
      <w:proofErr w:type="gramEnd"/>
      <w:r>
        <w:rPr>
          <w:rFonts w:ascii="微软雅黑" w:eastAsia="微软雅黑" w:hAnsi="微软雅黑" w:cs="Arial" w:hint="eastAsia"/>
          <w:sz w:val="20"/>
          <w:szCs w:val="20"/>
        </w:rPr>
        <w:t>、个人信息保护、知识产权方面的法律服务。</w:t>
      </w:r>
    </w:p>
    <w:p w:rsidR="00202F30" w:rsidRDefault="00202F30" w:rsidP="00202F30">
      <w:pPr>
        <w:numPr>
          <w:ilvl w:val="0"/>
          <w:numId w:val="13"/>
        </w:numPr>
        <w:snapToGrid w:val="0"/>
        <w:spacing w:line="360" w:lineRule="auto"/>
        <w:rPr>
          <w:rFonts w:ascii="微软雅黑" w:eastAsia="微软雅黑" w:hAnsi="微软雅黑" w:cs="Arial"/>
          <w:sz w:val="20"/>
          <w:szCs w:val="20"/>
        </w:rPr>
      </w:pPr>
      <w:r>
        <w:rPr>
          <w:rFonts w:ascii="微软雅黑" w:eastAsia="微软雅黑" w:hAnsi="微软雅黑" w:cs="Arial" w:hint="eastAsia"/>
          <w:sz w:val="20"/>
          <w:szCs w:val="20"/>
        </w:rPr>
        <w:t>为中车时代电气股份有限公司与（1）美国Sperry公司谈判有关铁路探伤车生产技术转让，（2）美国空气制动谈判高速刹车有关技术转让和合资，（3）英国英维斯铁路集团</w:t>
      </w:r>
      <w:proofErr w:type="gramStart"/>
      <w:r w:rsidR="0093248F">
        <w:rPr>
          <w:rFonts w:ascii="微软雅黑" w:eastAsia="微软雅黑" w:hAnsi="微软雅黑" w:cs="Arial" w:hint="eastAsia"/>
          <w:sz w:val="20"/>
          <w:szCs w:val="20"/>
        </w:rPr>
        <w:t>谈判</w:t>
      </w:r>
      <w:r>
        <w:rPr>
          <w:rFonts w:ascii="微软雅黑" w:eastAsia="微软雅黑" w:hAnsi="微软雅黑" w:cs="Arial" w:hint="eastAsia"/>
          <w:sz w:val="20"/>
          <w:szCs w:val="20"/>
        </w:rPr>
        <w:t>轨交信号系统</w:t>
      </w:r>
      <w:proofErr w:type="gramEnd"/>
      <w:r>
        <w:rPr>
          <w:rFonts w:ascii="微软雅黑" w:eastAsia="微软雅黑" w:hAnsi="微软雅黑" w:cs="Arial" w:hint="eastAsia"/>
          <w:sz w:val="20"/>
          <w:szCs w:val="20"/>
        </w:rPr>
        <w:t>的生产技术转让和全球联盟，（4）就有关反向工程和使用弱电控制技术与某跨国公司谈判解决有关争议。</w:t>
      </w:r>
    </w:p>
    <w:p w:rsidR="00202F30" w:rsidRDefault="00202F30" w:rsidP="00202F30">
      <w:pPr>
        <w:numPr>
          <w:ilvl w:val="0"/>
          <w:numId w:val="13"/>
        </w:numPr>
        <w:snapToGrid w:val="0"/>
        <w:spacing w:line="360" w:lineRule="auto"/>
        <w:rPr>
          <w:rFonts w:ascii="微软雅黑" w:eastAsia="微软雅黑" w:hAnsi="微软雅黑" w:cs="Arial"/>
          <w:sz w:val="20"/>
          <w:szCs w:val="20"/>
        </w:rPr>
      </w:pPr>
      <w:r>
        <w:rPr>
          <w:rFonts w:ascii="微软雅黑" w:eastAsia="微软雅黑" w:hAnsi="微软雅黑" w:cs="Arial" w:hint="eastAsia"/>
          <w:sz w:val="20"/>
          <w:szCs w:val="20"/>
        </w:rPr>
        <w:t>为襄阳电机与西班牙</w:t>
      </w:r>
      <w:proofErr w:type="spellStart"/>
      <w:r>
        <w:rPr>
          <w:rFonts w:ascii="微软雅黑" w:eastAsia="微软雅黑" w:hAnsi="微软雅黑" w:cs="Arial" w:hint="eastAsia"/>
          <w:sz w:val="20"/>
          <w:szCs w:val="20"/>
        </w:rPr>
        <w:t>Indar</w:t>
      </w:r>
      <w:proofErr w:type="spellEnd"/>
      <w:r>
        <w:rPr>
          <w:rFonts w:ascii="微软雅黑" w:eastAsia="微软雅黑" w:hAnsi="微软雅黑" w:cs="Arial" w:hint="eastAsia"/>
          <w:sz w:val="20"/>
          <w:szCs w:val="20"/>
        </w:rPr>
        <w:t>谈判有关船用马达和船用发电机生产技术有关的许可。</w:t>
      </w:r>
    </w:p>
    <w:p w:rsidR="00202F30" w:rsidRDefault="00202F30" w:rsidP="00202F30">
      <w:pPr>
        <w:numPr>
          <w:ilvl w:val="0"/>
          <w:numId w:val="13"/>
        </w:numPr>
        <w:snapToGrid w:val="0"/>
        <w:spacing w:line="360" w:lineRule="auto"/>
        <w:rPr>
          <w:rFonts w:ascii="微软雅黑" w:eastAsia="微软雅黑" w:hAnsi="微软雅黑" w:cs="Arial"/>
          <w:sz w:val="20"/>
          <w:szCs w:val="20"/>
        </w:rPr>
      </w:pPr>
      <w:r>
        <w:rPr>
          <w:rFonts w:ascii="微软雅黑" w:eastAsia="微软雅黑" w:hAnsi="微软雅黑" w:cs="Arial" w:hint="eastAsia"/>
          <w:sz w:val="20"/>
          <w:szCs w:val="20"/>
        </w:rPr>
        <w:t>为中国动物保健品就其与</w:t>
      </w:r>
      <w:proofErr w:type="spellStart"/>
      <w:r>
        <w:rPr>
          <w:rFonts w:ascii="微软雅黑" w:eastAsia="微软雅黑" w:hAnsi="微软雅黑" w:cs="Arial" w:hint="eastAsia"/>
          <w:sz w:val="20"/>
          <w:szCs w:val="20"/>
        </w:rPr>
        <w:t>Elanco</w:t>
      </w:r>
      <w:proofErr w:type="spellEnd"/>
      <w:r>
        <w:rPr>
          <w:rFonts w:ascii="微软雅黑" w:eastAsia="微软雅黑" w:hAnsi="微软雅黑" w:cs="Arial" w:hint="eastAsia"/>
          <w:sz w:val="20"/>
          <w:szCs w:val="20"/>
        </w:rPr>
        <w:t>（礼来制药的动物药品部门）谈判有关全球技术许可和分销合作提供法律支持。</w:t>
      </w:r>
    </w:p>
    <w:p w:rsidR="00202F30" w:rsidRDefault="00202F30" w:rsidP="00202F30">
      <w:pPr>
        <w:numPr>
          <w:ilvl w:val="0"/>
          <w:numId w:val="13"/>
        </w:numPr>
        <w:snapToGrid w:val="0"/>
        <w:spacing w:line="360" w:lineRule="auto"/>
        <w:rPr>
          <w:rFonts w:ascii="微软雅黑" w:eastAsia="微软雅黑" w:hAnsi="微软雅黑" w:cs="Arial"/>
          <w:sz w:val="20"/>
          <w:szCs w:val="20"/>
        </w:rPr>
      </w:pPr>
      <w:r>
        <w:rPr>
          <w:rFonts w:ascii="微软雅黑" w:eastAsia="微软雅黑" w:hAnsi="微软雅黑" w:cs="Arial" w:hint="eastAsia"/>
          <w:sz w:val="20"/>
          <w:szCs w:val="20"/>
        </w:rPr>
        <w:t>为意马国际谈判收购和出售“喜羊</w:t>
      </w:r>
      <w:proofErr w:type="gramStart"/>
      <w:r>
        <w:rPr>
          <w:rFonts w:ascii="微软雅黑" w:eastAsia="微软雅黑" w:hAnsi="微软雅黑" w:cs="Arial" w:hint="eastAsia"/>
          <w:sz w:val="20"/>
          <w:szCs w:val="20"/>
        </w:rPr>
        <w:t>羊</w:t>
      </w:r>
      <w:proofErr w:type="gramEnd"/>
      <w:r>
        <w:rPr>
          <w:rFonts w:ascii="微软雅黑" w:eastAsia="微软雅黑" w:hAnsi="微软雅黑" w:cs="Arial" w:hint="eastAsia"/>
          <w:sz w:val="20"/>
          <w:szCs w:val="20"/>
        </w:rPr>
        <w:t>和灰</w:t>
      </w:r>
      <w:proofErr w:type="gramStart"/>
      <w:r>
        <w:rPr>
          <w:rFonts w:ascii="微软雅黑" w:eastAsia="微软雅黑" w:hAnsi="微软雅黑" w:cs="Arial" w:hint="eastAsia"/>
          <w:sz w:val="20"/>
          <w:szCs w:val="20"/>
        </w:rPr>
        <w:t>太</w:t>
      </w:r>
      <w:proofErr w:type="gramEnd"/>
      <w:r>
        <w:rPr>
          <w:rFonts w:ascii="微软雅黑" w:eastAsia="微软雅黑" w:hAnsi="微软雅黑" w:cs="Arial" w:hint="eastAsia"/>
          <w:sz w:val="20"/>
          <w:szCs w:val="20"/>
        </w:rPr>
        <w:t>狼”制作和衍生品业务提供法律服务，并提供中国法律</w:t>
      </w:r>
      <w:proofErr w:type="gramStart"/>
      <w:r>
        <w:rPr>
          <w:rFonts w:ascii="微软雅黑" w:eastAsia="微软雅黑" w:hAnsi="微软雅黑" w:cs="Arial" w:hint="eastAsia"/>
          <w:sz w:val="20"/>
          <w:szCs w:val="20"/>
        </w:rPr>
        <w:t>下关于</w:t>
      </w:r>
      <w:proofErr w:type="gramEnd"/>
      <w:r>
        <w:rPr>
          <w:rFonts w:ascii="微软雅黑" w:eastAsia="微软雅黑" w:hAnsi="微软雅黑" w:cs="Arial" w:hint="eastAsia"/>
          <w:sz w:val="20"/>
          <w:szCs w:val="20"/>
        </w:rPr>
        <w:t>著作权、出版管制方面的法律意见。</w:t>
      </w:r>
    </w:p>
    <w:p w:rsidR="00202F30" w:rsidRDefault="00202F30" w:rsidP="00202F30">
      <w:pPr>
        <w:numPr>
          <w:ilvl w:val="0"/>
          <w:numId w:val="13"/>
        </w:numPr>
        <w:snapToGrid w:val="0"/>
        <w:spacing w:line="360" w:lineRule="auto"/>
        <w:rPr>
          <w:rFonts w:ascii="微软雅黑" w:eastAsia="微软雅黑" w:hAnsi="微软雅黑" w:cs="Arial"/>
          <w:sz w:val="20"/>
          <w:szCs w:val="20"/>
        </w:rPr>
      </w:pPr>
      <w:r>
        <w:rPr>
          <w:rFonts w:ascii="微软雅黑" w:eastAsia="微软雅黑" w:hAnsi="微软雅黑" w:cs="Arial" w:hint="eastAsia"/>
          <w:sz w:val="20"/>
          <w:szCs w:val="20"/>
        </w:rPr>
        <w:t>为辉瑞制药就有关药品注册和药品注册过程中的药品专利保护问题提供法律意见。</w:t>
      </w:r>
    </w:p>
    <w:p w:rsidR="00202F30" w:rsidRDefault="00202F30" w:rsidP="00202F30">
      <w:pPr>
        <w:numPr>
          <w:ilvl w:val="0"/>
          <w:numId w:val="13"/>
        </w:numPr>
        <w:snapToGrid w:val="0"/>
        <w:spacing w:line="360" w:lineRule="auto"/>
        <w:rPr>
          <w:rFonts w:ascii="微软雅黑" w:eastAsia="微软雅黑" w:hAnsi="微软雅黑" w:cs="Arial"/>
          <w:sz w:val="20"/>
          <w:szCs w:val="20"/>
        </w:rPr>
      </w:pPr>
      <w:r>
        <w:rPr>
          <w:rFonts w:ascii="微软雅黑" w:eastAsia="微软雅黑" w:hAnsi="微软雅黑" w:cs="Arial" w:hint="eastAsia"/>
          <w:sz w:val="20"/>
          <w:szCs w:val="20"/>
        </w:rPr>
        <w:t>为畅游网络在英国、台湾和越南网络游戏业务以及在马来西亚、巴西和阿联酋的软件平台业务提供公司设立、信息安全和隐私保护方面的法律意见，并协助其与</w:t>
      </w:r>
      <w:proofErr w:type="spellStart"/>
      <w:r>
        <w:rPr>
          <w:rFonts w:ascii="微软雅黑" w:eastAsia="微软雅黑" w:hAnsi="微软雅黑" w:cs="Arial" w:hint="eastAsia"/>
          <w:sz w:val="20"/>
          <w:szCs w:val="20"/>
        </w:rPr>
        <w:t>Palpal</w:t>
      </w:r>
      <w:proofErr w:type="spellEnd"/>
      <w:r>
        <w:rPr>
          <w:rFonts w:ascii="微软雅黑" w:eastAsia="微软雅黑" w:hAnsi="微软雅黑" w:cs="Arial" w:hint="eastAsia"/>
          <w:sz w:val="20"/>
          <w:szCs w:val="20"/>
        </w:rPr>
        <w:t>的合作。</w:t>
      </w:r>
    </w:p>
    <w:p w:rsidR="0093248F" w:rsidRPr="00D024D4" w:rsidRDefault="0093248F" w:rsidP="00202F30">
      <w:pPr>
        <w:numPr>
          <w:ilvl w:val="0"/>
          <w:numId w:val="13"/>
        </w:numPr>
        <w:snapToGrid w:val="0"/>
        <w:spacing w:line="360" w:lineRule="auto"/>
        <w:rPr>
          <w:rFonts w:ascii="微软雅黑" w:eastAsia="微软雅黑" w:hAnsi="微软雅黑" w:cs="Arial"/>
          <w:sz w:val="20"/>
          <w:szCs w:val="20"/>
        </w:rPr>
      </w:pPr>
      <w:r>
        <w:rPr>
          <w:rFonts w:ascii="微软雅黑" w:eastAsia="微软雅黑" w:hAnsi="微软雅黑" w:cs="Arial" w:hint="eastAsia"/>
          <w:sz w:val="20"/>
          <w:szCs w:val="20"/>
        </w:rPr>
        <w:t>为穆迪就其金融信息业务出具网络安全方面的法律意见，为其KYC程序出具个人信息保护方面的法律意见。</w:t>
      </w:r>
    </w:p>
    <w:p w:rsidR="00D024D4" w:rsidRPr="00202F30" w:rsidRDefault="00D024D4" w:rsidP="00202F30">
      <w:pPr>
        <w:adjustRightInd w:val="0"/>
        <w:snapToGrid w:val="0"/>
        <w:spacing w:line="360" w:lineRule="auto"/>
        <w:rPr>
          <w:rFonts w:ascii="微软雅黑" w:eastAsia="微软雅黑" w:hAnsi="微软雅黑"/>
          <w:sz w:val="18"/>
          <w:szCs w:val="20"/>
        </w:rPr>
      </w:pPr>
    </w:p>
    <w:sectPr w:rsidR="00D024D4" w:rsidRPr="00202F30" w:rsidSect="00A868DE">
      <w:headerReference w:type="default" r:id="rId9"/>
      <w:footerReference w:type="default" r:id="rId10"/>
      <w:endnotePr>
        <w:numFmt w:val="decimal"/>
      </w:endnotePr>
      <w:pgSz w:w="11906" w:h="16838" w:code="9"/>
      <w:pgMar w:top="1985" w:right="1418" w:bottom="1134" w:left="1418" w:header="851" w:footer="737" w:gutter="0"/>
      <w:pgNumType w:chapStyle="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18B" w:rsidRDefault="00A4418B">
      <w:r>
        <w:separator/>
      </w:r>
    </w:p>
  </w:endnote>
  <w:endnote w:type="continuationSeparator" w:id="0">
    <w:p w:rsidR="00A4418B" w:rsidRDefault="00A44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方正仿宋简体">
    <w:altName w:val="宋体"/>
    <w:charset w:val="86"/>
    <w:family w:val="auto"/>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华文新魏">
    <w:panose1 w:val="02010800040101010101"/>
    <w:charset w:val="86"/>
    <w:family w:val="auto"/>
    <w:pitch w:val="variable"/>
    <w:sig w:usb0="00000001" w:usb1="080F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466" w:rsidRDefault="00431466" w:rsidP="00C7751B">
    <w:pPr>
      <w:pStyle w:val="a4"/>
      <w:framePr w:wrap="around" w:vAnchor="text" w:hAnchor="margin" w:xAlign="center" w:y="1"/>
      <w:rPr>
        <w:rStyle w:val="a9"/>
      </w:rPr>
    </w:pPr>
  </w:p>
  <w:p w:rsidR="00431466" w:rsidRDefault="0043146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18B" w:rsidRDefault="00A4418B">
      <w:r>
        <w:separator/>
      </w:r>
    </w:p>
  </w:footnote>
  <w:footnote w:type="continuationSeparator" w:id="0">
    <w:p w:rsidR="00A4418B" w:rsidRDefault="00A44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466" w:rsidRDefault="00431466" w:rsidP="00553524">
    <w:pPr>
      <w:pStyle w:val="a3"/>
      <w:pBdr>
        <w:bottom w:val="none" w:sz="0" w:space="0" w:color="auto"/>
      </w:pBdr>
      <w:tabs>
        <w:tab w:val="left" w:pos="2760"/>
        <w:tab w:val="center" w:pos="4535"/>
      </w:tabs>
      <w:jc w:val="left"/>
    </w:pPr>
    <w:r>
      <w:rPr>
        <w:noProof/>
      </w:rPr>
      <mc:AlternateContent>
        <mc:Choice Requires="wps">
          <w:drawing>
            <wp:anchor distT="0" distB="0" distL="114300" distR="114300" simplePos="0" relativeHeight="251658752" behindDoc="1" locked="0" layoutInCell="1" allowOverlap="1">
              <wp:simplePos x="0" y="0"/>
              <wp:positionH relativeFrom="column">
                <wp:posOffset>2025650</wp:posOffset>
              </wp:positionH>
              <wp:positionV relativeFrom="paragraph">
                <wp:posOffset>69215</wp:posOffset>
              </wp:positionV>
              <wp:extent cx="3843020" cy="285750"/>
              <wp:effectExtent l="6350" t="12065" r="8255" b="698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020" cy="285750"/>
                      </a:xfrm>
                      <a:prstGeom prst="rect">
                        <a:avLst/>
                      </a:prstGeom>
                      <a:solidFill>
                        <a:srgbClr val="FFFFFF"/>
                      </a:solidFill>
                      <a:ln w="9525">
                        <a:solidFill>
                          <a:srgbClr val="FFFFFF"/>
                        </a:solidFill>
                        <a:miter lim="800000"/>
                        <a:headEnd/>
                        <a:tailEnd/>
                      </a:ln>
                    </wps:spPr>
                    <wps:txbx>
                      <w:txbxContent>
                        <w:p w:rsidR="00431466" w:rsidRDefault="00431466" w:rsidP="00FD0F55">
                          <w:pPr>
                            <w:jc w:val="right"/>
                            <w:rPr>
                              <w:rFonts w:ascii="华文新魏" w:eastAsia="华文新魏" w:hAnsi="华文楷体"/>
                              <w:b/>
                              <w:color w:val="C00000"/>
                              <w:sz w:val="22"/>
                            </w:rPr>
                          </w:pPr>
                          <w:r>
                            <w:rPr>
                              <w:rFonts w:ascii="华文新魏" w:eastAsia="华文新魏" w:hAnsi="华文楷体" w:hint="eastAsia"/>
                              <w:b/>
                              <w:color w:val="C00000"/>
                              <w:sz w:val="22"/>
                            </w:rPr>
                            <w:t>上海Shanghai·北京Beijing·香港Hong Kong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159.5pt;margin-top:5.45pt;width:302.6pt;height:22.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" strokecolor="white">
              <v:textbox style="mso-fit-shape-to-text:t">
                <w:txbxContent>
                  <w:p w:rsidR="00431466" w:rsidRDefault="00431466" w:rsidP="00FD0F55">
                    <w:pPr>
                      <w:jc w:val="right"/>
                      <w:rPr>
                        <w:rFonts w:ascii="华文新魏" w:eastAsia="华文新魏" w:hAnsi="华文楷体"/>
                        <w:b/>
                        <w:color w:val="C00000"/>
                        <w:sz w:val="22"/>
                      </w:rPr>
                    </w:pPr>
                    <w:r>
                      <w:rPr>
                        <w:rFonts w:ascii="华文新魏" w:eastAsia="华文新魏" w:hAnsi="华文楷体" w:hint="eastAsia"/>
                        <w:b/>
                        <w:color w:val="C00000"/>
                        <w:sz w:val="22"/>
                      </w:rPr>
                      <w:t>上海Shanghai·北京Beijing·香港Hong Kong</w:t>
                    </w:r>
                  </w:p>
                </w:txbxContent>
              </v:textbox>
            </v:shape>
          </w:pict>
        </mc:Fallback>
      </mc:AlternateContent>
    </w:r>
    <w:r>
      <w:tab/>
    </w: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-257175</wp:posOffset>
              </wp:positionH>
              <wp:positionV relativeFrom="paragraph">
                <wp:posOffset>-72390</wp:posOffset>
              </wp:positionV>
              <wp:extent cx="1339215" cy="693420"/>
              <wp:effectExtent l="0" t="3810" r="3810" b="0"/>
              <wp:wrapSquare wrapText="bothSides"/>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693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1466" w:rsidRPr="00DE7BC2" w:rsidRDefault="00431466" w:rsidP="00F6122F">
                          <w:pPr>
                            <w:ind w:firstLineChars="54" w:firstLine="124"/>
                            <w:rPr>
                              <w:rFonts w:ascii="Arial" w:hAnsi="Arial"/>
                              <w:sz w:val="23"/>
                            </w:rPr>
                          </w:pPr>
                          <w:r>
                            <w:rPr>
                              <w:rFonts w:ascii="Arial" w:hAnsi="Arial"/>
                              <w:noProof/>
                              <w:sz w:val="23"/>
                            </w:rPr>
                            <w:drawing>
                              <wp:inline distT="0" distB="0" distL="0" distR="0">
                                <wp:extent cx="1073150" cy="612140"/>
                                <wp:effectExtent l="0" t="0" r="0" b="0"/>
                                <wp:docPr id="3" name="图片 2" descr="logo(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CE)"/>
                                        <pic:cNvPicPr preferRelativeResize="0">
                                          <a:picLocks noChangeArrowheads="1"/>
                                        </pic:cNvPicPr>
                                      </pic:nvPicPr>
                                      <pic:blipFill>
                                        <a:blip r:embed="rId1">
                                          <a:lum contrast="24000"/>
                                          <a:extLst>
                                            <a:ext uri="{28A0092B-C50C-407E-A947-70E740481C1C}">
                                              <a14:useLocalDpi xmlns:a14="http://schemas.microsoft.com/office/drawing/2010/main" val="0"/>
                                            </a:ext>
                                          </a:extLst>
                                        </a:blip>
                                        <a:srcRect/>
                                        <a:stretch>
                                          <a:fillRect/>
                                        </a:stretch>
                                      </pic:blipFill>
                                      <pic:spPr bwMode="auto">
                                        <a:xfrm>
                                          <a:off x="0" y="0"/>
                                          <a:ext cx="1073150" cy="61214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20.25pt;margin-top:-5.7pt;width:105.45pt;height:54.6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" stroked="f">
              <v:textbox>
                <w:txbxContent>
                  <w:p w:rsidR="00431466" w:rsidRPr="00DE7BC2" w:rsidRDefault="00431466" w:rsidP="00F6122F">
                    <w:pPr>
                      <w:ind w:firstLineChars="54" w:firstLine="124"/>
                      <w:rPr>
                        <w:rFonts w:ascii="Arial" w:hAnsi="Arial"/>
                        <w:sz w:val="23"/>
                      </w:rPr>
                    </w:pPr>
                    <w:r>
                      <w:rPr>
                        <w:rFonts w:ascii="Arial" w:hAnsi="Arial"/>
                        <w:noProof/>
                        <w:sz w:val="23"/>
                      </w:rPr>
                      <w:drawing>
                        <wp:inline distT="0" distB="0" distL="0" distR="0">
                          <wp:extent cx="1073150" cy="612140"/>
                          <wp:effectExtent l="0" t="0" r="0" b="0"/>
                          <wp:docPr id="3" name="图片 2" descr="logo(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CE)"/>
                                  <pic:cNvPicPr preferRelativeResize="0">
                                    <a:picLocks noChangeArrowheads="1"/>
                                  </pic:cNvPicPr>
                                </pic:nvPicPr>
                                <pic:blipFill>
                                  <a:blip r:embed="rId1">
                                    <a:lum contrast="24000"/>
                                    <a:extLst>
                                      <a:ext uri="{28A0092B-C50C-407E-A947-70E740481C1C}">
                                        <a14:useLocalDpi xmlns:a14="http://schemas.microsoft.com/office/drawing/2010/main" val="0"/>
                                      </a:ext>
                                    </a:extLst>
                                  </a:blip>
                                  <a:srcRect/>
                                  <a:stretch>
                                    <a:fillRect/>
                                  </a:stretch>
                                </pic:blipFill>
                                <pic:spPr bwMode="auto">
                                  <a:xfrm>
                                    <a:off x="0" y="0"/>
                                    <a:ext cx="1073150" cy="612140"/>
                                  </a:xfrm>
                                  <a:prstGeom prst="rect">
                                    <a:avLst/>
                                  </a:prstGeom>
                                  <a:noFill/>
                                  <a:ln>
                                    <a:noFill/>
                                  </a:ln>
                                </pic:spPr>
                              </pic:pic>
                            </a:graphicData>
                          </a:graphic>
                        </wp:inline>
                      </w:drawing>
                    </w:r>
                  </w:p>
                </w:txbxContent>
              </v:textbox>
              <w10:wrap type="square"/>
            </v:shape>
          </w:pict>
        </mc:Fallback>
      </mc:AlternateContent>
    </w:r>
  </w:p>
  <w:p w:rsidR="00431466" w:rsidRDefault="00431466" w:rsidP="0040151A">
    <w:pPr>
      <w:pStyle w:val="a3"/>
      <w:pBdr>
        <w:bottom w:val="none" w:sz="0" w:space="0" w:color="auto"/>
      </w:pBdr>
    </w:pPr>
  </w:p>
  <w:p w:rsidR="00431466" w:rsidRDefault="00431466" w:rsidP="0040151A">
    <w:pPr>
      <w:pStyle w:val="a3"/>
      <w:pBdr>
        <w:bottom w:val="none" w:sz="0" w:space="0" w:color="auto"/>
      </w:pBdr>
    </w:pPr>
  </w:p>
  <w:p w:rsidR="00431466" w:rsidRDefault="00431466" w:rsidP="0040151A">
    <w:pPr>
      <w:pStyle w:val="a3"/>
      <w:pBdr>
        <w:bottom w:val="none" w:sz="0" w:space="0" w:color="auto"/>
      </w:pBdr>
    </w:pPr>
  </w:p>
  <w:p w:rsidR="00431466" w:rsidRDefault="00431466" w:rsidP="0040151A">
    <w:pPr>
      <w:pStyle w:val="a3"/>
      <w:pBdr>
        <w:bottom w:val="none" w:sz="0" w:space="0" w:color="auto"/>
      </w:pBdr>
    </w:pPr>
    <w:r>
      <w:rPr>
        <w:noProof/>
      </w:rPr>
      <w:drawing>
        <wp:anchor distT="0" distB="0" distL="114300" distR="114300" simplePos="0" relativeHeight="251657728" behindDoc="0" locked="0" layoutInCell="1" allowOverlap="1">
          <wp:simplePos x="0" y="0"/>
          <wp:positionH relativeFrom="column">
            <wp:posOffset>-2540</wp:posOffset>
          </wp:positionH>
          <wp:positionV relativeFrom="paragraph">
            <wp:posOffset>23495</wp:posOffset>
          </wp:positionV>
          <wp:extent cx="5763895" cy="47625"/>
          <wp:effectExtent l="0" t="0" r="8255" b="9525"/>
          <wp:wrapNone/>
          <wp:docPr id="34" name="图片 34" descr="抬头纸-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抬头纸-02"/>
                  <pic:cNvPicPr>
                    <a:picLocks noChangeAspect="1" noChangeArrowheads="1"/>
                  </pic:cNvPicPr>
                </pic:nvPicPr>
                <pic:blipFill>
                  <a:blip r:embed="rId2">
                    <a:extLst>
                      <a:ext uri="{28A0092B-C50C-407E-A947-70E740481C1C}">
                        <a14:useLocalDpi xmlns:a14="http://schemas.microsoft.com/office/drawing/2010/main" val="0"/>
                      </a:ext>
                    </a:extLst>
                  </a:blip>
                  <a:srcRect r="16508"/>
                  <a:stretch>
                    <a:fillRect/>
                  </a:stretch>
                </pic:blipFill>
                <pic:spPr bwMode="auto">
                  <a:xfrm>
                    <a:off x="0" y="0"/>
                    <a:ext cx="5763895" cy="47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735B4"/>
    <w:multiLevelType w:val="hybridMultilevel"/>
    <w:tmpl w:val="E6DAB74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F596B25"/>
    <w:multiLevelType w:val="hybridMultilevel"/>
    <w:tmpl w:val="74323B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4A80300"/>
    <w:multiLevelType w:val="hybridMultilevel"/>
    <w:tmpl w:val="6950A71E"/>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15:restartNumberingAfterBreak="0">
    <w:nsid w:val="27F06503"/>
    <w:multiLevelType w:val="hybridMultilevel"/>
    <w:tmpl w:val="C736F0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DC1789F"/>
    <w:multiLevelType w:val="hybridMultilevel"/>
    <w:tmpl w:val="60B095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D3F5192"/>
    <w:multiLevelType w:val="hybridMultilevel"/>
    <w:tmpl w:val="1F9C05EA"/>
    <w:lvl w:ilvl="0" w:tplc="A06E4096">
      <w:start w:val="1"/>
      <w:numFmt w:val="bullet"/>
      <w:lvlText w:val="－"/>
      <w:lvlJc w:val="left"/>
      <w:pPr>
        <w:ind w:left="720" w:hanging="360"/>
      </w:pPr>
      <w:rPr>
        <w:rFonts w:ascii="Arial Unicode MS" w:eastAsia="Arial Unicode MS" w:hAnsi="Arial Unicode MS" w:hint="eastAsia"/>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abstractNum w:abstractNumId="6" w15:restartNumberingAfterBreak="0">
    <w:nsid w:val="51CB1586"/>
    <w:multiLevelType w:val="hybridMultilevel"/>
    <w:tmpl w:val="655632FA"/>
    <w:lvl w:ilvl="0" w:tplc="A6C66602">
      <w:start w:val="1"/>
      <w:numFmt w:val="decimal"/>
      <w:lvlText w:val="(%1)"/>
      <w:lvlJc w:val="left"/>
      <w:pPr>
        <w:ind w:left="1854" w:hanging="7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7" w15:restartNumberingAfterBreak="0">
    <w:nsid w:val="51F623E1"/>
    <w:multiLevelType w:val="hybridMultilevel"/>
    <w:tmpl w:val="4F1090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A2B5A49"/>
    <w:multiLevelType w:val="hybridMultilevel"/>
    <w:tmpl w:val="C17C45B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56A6D22"/>
    <w:multiLevelType w:val="hybridMultilevel"/>
    <w:tmpl w:val="72B2BA36"/>
    <w:lvl w:ilvl="0" w:tplc="04090003">
      <w:start w:val="1"/>
      <w:numFmt w:val="bullet"/>
      <w:lvlText w:val=""/>
      <w:lvlJc w:val="left"/>
      <w:pPr>
        <w:ind w:left="0" w:hanging="420"/>
      </w:pPr>
      <w:rPr>
        <w:rFonts w:ascii="Wingdings" w:hAnsi="Wingdings" w:hint="default"/>
      </w:rPr>
    </w:lvl>
    <w:lvl w:ilvl="1" w:tplc="04090003">
      <w:start w:val="1"/>
      <w:numFmt w:val="bullet"/>
      <w:lvlText w:val=""/>
      <w:lvlJc w:val="left"/>
      <w:pPr>
        <w:ind w:left="420" w:hanging="420"/>
      </w:pPr>
      <w:rPr>
        <w:rFonts w:ascii="Wingdings" w:hAnsi="Wingdings" w:hint="default"/>
      </w:rPr>
    </w:lvl>
    <w:lvl w:ilvl="2" w:tplc="04090005">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10" w15:restartNumberingAfterBreak="0">
    <w:nsid w:val="703C7406"/>
    <w:multiLevelType w:val="hybridMultilevel"/>
    <w:tmpl w:val="1DCEAF14"/>
    <w:lvl w:ilvl="0" w:tplc="4844C0D0">
      <w:start w:val="1"/>
      <w:numFmt w:val="decimal"/>
      <w:lvlText w:val="%1、"/>
      <w:lvlJc w:val="left"/>
      <w:pPr>
        <w:ind w:left="988" w:hanging="420"/>
      </w:pPr>
      <w:rPr>
        <w:rFonts w:hint="eastAsia"/>
        <w:b w:val="0"/>
      </w:rPr>
    </w:lvl>
    <w:lvl w:ilvl="1" w:tplc="04090019" w:tentative="1">
      <w:start w:val="1"/>
      <w:numFmt w:val="lowerLetter"/>
      <w:lvlText w:val="%2)"/>
      <w:lvlJc w:val="left"/>
      <w:pPr>
        <w:ind w:left="-1851" w:hanging="420"/>
      </w:pPr>
    </w:lvl>
    <w:lvl w:ilvl="2" w:tplc="0409001B" w:tentative="1">
      <w:start w:val="1"/>
      <w:numFmt w:val="lowerRoman"/>
      <w:lvlText w:val="%3."/>
      <w:lvlJc w:val="right"/>
      <w:pPr>
        <w:ind w:left="-1431" w:hanging="420"/>
      </w:pPr>
    </w:lvl>
    <w:lvl w:ilvl="3" w:tplc="0409000F" w:tentative="1">
      <w:start w:val="1"/>
      <w:numFmt w:val="decimal"/>
      <w:lvlText w:val="%4."/>
      <w:lvlJc w:val="left"/>
      <w:pPr>
        <w:ind w:left="-1011" w:hanging="420"/>
      </w:pPr>
    </w:lvl>
    <w:lvl w:ilvl="4" w:tplc="04090019" w:tentative="1">
      <w:start w:val="1"/>
      <w:numFmt w:val="lowerLetter"/>
      <w:lvlText w:val="%5)"/>
      <w:lvlJc w:val="left"/>
      <w:pPr>
        <w:ind w:left="-591" w:hanging="420"/>
      </w:pPr>
    </w:lvl>
    <w:lvl w:ilvl="5" w:tplc="0409001B" w:tentative="1">
      <w:start w:val="1"/>
      <w:numFmt w:val="lowerRoman"/>
      <w:lvlText w:val="%6."/>
      <w:lvlJc w:val="right"/>
      <w:pPr>
        <w:ind w:left="-171" w:hanging="420"/>
      </w:pPr>
    </w:lvl>
    <w:lvl w:ilvl="6" w:tplc="0409000F" w:tentative="1">
      <w:start w:val="1"/>
      <w:numFmt w:val="decimal"/>
      <w:lvlText w:val="%7."/>
      <w:lvlJc w:val="left"/>
      <w:pPr>
        <w:ind w:left="249" w:hanging="420"/>
      </w:pPr>
    </w:lvl>
    <w:lvl w:ilvl="7" w:tplc="04090019" w:tentative="1">
      <w:start w:val="1"/>
      <w:numFmt w:val="lowerLetter"/>
      <w:lvlText w:val="%8)"/>
      <w:lvlJc w:val="left"/>
      <w:pPr>
        <w:ind w:left="669" w:hanging="420"/>
      </w:pPr>
    </w:lvl>
    <w:lvl w:ilvl="8" w:tplc="0409001B" w:tentative="1">
      <w:start w:val="1"/>
      <w:numFmt w:val="lowerRoman"/>
      <w:lvlText w:val="%9."/>
      <w:lvlJc w:val="right"/>
      <w:pPr>
        <w:ind w:left="1089" w:hanging="420"/>
      </w:pPr>
    </w:lvl>
  </w:abstractNum>
  <w:abstractNum w:abstractNumId="11" w15:restartNumberingAfterBreak="0">
    <w:nsid w:val="79F73F84"/>
    <w:multiLevelType w:val="hybridMultilevel"/>
    <w:tmpl w:val="B8FC26A2"/>
    <w:lvl w:ilvl="0" w:tplc="04090013">
      <w:start w:val="1"/>
      <w:numFmt w:val="chineseCountingThousand"/>
      <w:lvlText w:val="%1、"/>
      <w:lvlJc w:val="left"/>
      <w:pPr>
        <w:ind w:left="4075" w:hanging="420"/>
      </w:pPr>
    </w:lvl>
    <w:lvl w:ilvl="1" w:tplc="04090019" w:tentative="1">
      <w:start w:val="1"/>
      <w:numFmt w:val="lowerLetter"/>
      <w:lvlText w:val="%2)"/>
      <w:lvlJc w:val="left"/>
      <w:pPr>
        <w:ind w:left="4495" w:hanging="420"/>
      </w:pPr>
    </w:lvl>
    <w:lvl w:ilvl="2" w:tplc="0409001B" w:tentative="1">
      <w:start w:val="1"/>
      <w:numFmt w:val="lowerRoman"/>
      <w:lvlText w:val="%3."/>
      <w:lvlJc w:val="right"/>
      <w:pPr>
        <w:ind w:left="4915" w:hanging="420"/>
      </w:pPr>
    </w:lvl>
    <w:lvl w:ilvl="3" w:tplc="0409000F" w:tentative="1">
      <w:start w:val="1"/>
      <w:numFmt w:val="decimal"/>
      <w:lvlText w:val="%4."/>
      <w:lvlJc w:val="left"/>
      <w:pPr>
        <w:ind w:left="5335" w:hanging="420"/>
      </w:pPr>
    </w:lvl>
    <w:lvl w:ilvl="4" w:tplc="04090019" w:tentative="1">
      <w:start w:val="1"/>
      <w:numFmt w:val="lowerLetter"/>
      <w:lvlText w:val="%5)"/>
      <w:lvlJc w:val="left"/>
      <w:pPr>
        <w:ind w:left="5755" w:hanging="420"/>
      </w:pPr>
    </w:lvl>
    <w:lvl w:ilvl="5" w:tplc="0409001B" w:tentative="1">
      <w:start w:val="1"/>
      <w:numFmt w:val="lowerRoman"/>
      <w:lvlText w:val="%6."/>
      <w:lvlJc w:val="right"/>
      <w:pPr>
        <w:ind w:left="6175" w:hanging="420"/>
      </w:pPr>
    </w:lvl>
    <w:lvl w:ilvl="6" w:tplc="0409000F" w:tentative="1">
      <w:start w:val="1"/>
      <w:numFmt w:val="decimal"/>
      <w:lvlText w:val="%7."/>
      <w:lvlJc w:val="left"/>
      <w:pPr>
        <w:ind w:left="6595" w:hanging="420"/>
      </w:pPr>
    </w:lvl>
    <w:lvl w:ilvl="7" w:tplc="04090019" w:tentative="1">
      <w:start w:val="1"/>
      <w:numFmt w:val="lowerLetter"/>
      <w:lvlText w:val="%8)"/>
      <w:lvlJc w:val="left"/>
      <w:pPr>
        <w:ind w:left="7015" w:hanging="420"/>
      </w:pPr>
    </w:lvl>
    <w:lvl w:ilvl="8" w:tplc="0409001B" w:tentative="1">
      <w:start w:val="1"/>
      <w:numFmt w:val="lowerRoman"/>
      <w:lvlText w:val="%9."/>
      <w:lvlJc w:val="right"/>
      <w:pPr>
        <w:ind w:left="7435" w:hanging="420"/>
      </w:pPr>
    </w:lvl>
  </w:abstractNum>
  <w:abstractNum w:abstractNumId="12" w15:restartNumberingAfterBreak="0">
    <w:nsid w:val="7DA57D41"/>
    <w:multiLevelType w:val="hybridMultilevel"/>
    <w:tmpl w:val="C6007152"/>
    <w:lvl w:ilvl="0" w:tplc="0409000B">
      <w:start w:val="1"/>
      <w:numFmt w:val="bullet"/>
      <w:lvlText w:val=""/>
      <w:lvlJc w:val="left"/>
      <w:pPr>
        <w:tabs>
          <w:tab w:val="num" w:pos="3658"/>
        </w:tabs>
        <w:ind w:left="3658" w:hanging="420"/>
      </w:pPr>
      <w:rPr>
        <w:rFonts w:ascii="Wingdings" w:hAnsi="Wingdings" w:hint="default"/>
      </w:rPr>
    </w:lvl>
    <w:lvl w:ilvl="1" w:tplc="04090003" w:tentative="1">
      <w:start w:val="1"/>
      <w:numFmt w:val="bullet"/>
      <w:lvlText w:val=""/>
      <w:lvlJc w:val="left"/>
      <w:pPr>
        <w:tabs>
          <w:tab w:val="num" w:pos="4078"/>
        </w:tabs>
        <w:ind w:left="4078" w:hanging="420"/>
      </w:pPr>
      <w:rPr>
        <w:rFonts w:ascii="Wingdings" w:hAnsi="Wingdings" w:hint="default"/>
      </w:rPr>
    </w:lvl>
    <w:lvl w:ilvl="2" w:tplc="04090005" w:tentative="1">
      <w:start w:val="1"/>
      <w:numFmt w:val="bullet"/>
      <w:lvlText w:val=""/>
      <w:lvlJc w:val="left"/>
      <w:pPr>
        <w:tabs>
          <w:tab w:val="num" w:pos="4498"/>
        </w:tabs>
        <w:ind w:left="4498" w:hanging="420"/>
      </w:pPr>
      <w:rPr>
        <w:rFonts w:ascii="Wingdings" w:hAnsi="Wingdings" w:hint="default"/>
      </w:rPr>
    </w:lvl>
    <w:lvl w:ilvl="3" w:tplc="04090001" w:tentative="1">
      <w:start w:val="1"/>
      <w:numFmt w:val="bullet"/>
      <w:lvlText w:val=""/>
      <w:lvlJc w:val="left"/>
      <w:pPr>
        <w:tabs>
          <w:tab w:val="num" w:pos="4918"/>
        </w:tabs>
        <w:ind w:left="4918" w:hanging="420"/>
      </w:pPr>
      <w:rPr>
        <w:rFonts w:ascii="Wingdings" w:hAnsi="Wingdings" w:hint="default"/>
      </w:rPr>
    </w:lvl>
    <w:lvl w:ilvl="4" w:tplc="04090003" w:tentative="1">
      <w:start w:val="1"/>
      <w:numFmt w:val="bullet"/>
      <w:lvlText w:val=""/>
      <w:lvlJc w:val="left"/>
      <w:pPr>
        <w:tabs>
          <w:tab w:val="num" w:pos="5338"/>
        </w:tabs>
        <w:ind w:left="5338" w:hanging="420"/>
      </w:pPr>
      <w:rPr>
        <w:rFonts w:ascii="Wingdings" w:hAnsi="Wingdings" w:hint="default"/>
      </w:rPr>
    </w:lvl>
    <w:lvl w:ilvl="5" w:tplc="04090005" w:tentative="1">
      <w:start w:val="1"/>
      <w:numFmt w:val="bullet"/>
      <w:lvlText w:val=""/>
      <w:lvlJc w:val="left"/>
      <w:pPr>
        <w:tabs>
          <w:tab w:val="num" w:pos="5758"/>
        </w:tabs>
        <w:ind w:left="5758" w:hanging="420"/>
      </w:pPr>
      <w:rPr>
        <w:rFonts w:ascii="Wingdings" w:hAnsi="Wingdings" w:hint="default"/>
      </w:rPr>
    </w:lvl>
    <w:lvl w:ilvl="6" w:tplc="04090001" w:tentative="1">
      <w:start w:val="1"/>
      <w:numFmt w:val="bullet"/>
      <w:lvlText w:val=""/>
      <w:lvlJc w:val="left"/>
      <w:pPr>
        <w:tabs>
          <w:tab w:val="num" w:pos="6178"/>
        </w:tabs>
        <w:ind w:left="6178" w:hanging="420"/>
      </w:pPr>
      <w:rPr>
        <w:rFonts w:ascii="Wingdings" w:hAnsi="Wingdings" w:hint="default"/>
      </w:rPr>
    </w:lvl>
    <w:lvl w:ilvl="7" w:tplc="04090003" w:tentative="1">
      <w:start w:val="1"/>
      <w:numFmt w:val="bullet"/>
      <w:lvlText w:val=""/>
      <w:lvlJc w:val="left"/>
      <w:pPr>
        <w:tabs>
          <w:tab w:val="num" w:pos="6598"/>
        </w:tabs>
        <w:ind w:left="6598" w:hanging="420"/>
      </w:pPr>
      <w:rPr>
        <w:rFonts w:ascii="Wingdings" w:hAnsi="Wingdings" w:hint="default"/>
      </w:rPr>
    </w:lvl>
    <w:lvl w:ilvl="8" w:tplc="04090005" w:tentative="1">
      <w:start w:val="1"/>
      <w:numFmt w:val="bullet"/>
      <w:lvlText w:val=""/>
      <w:lvlJc w:val="left"/>
      <w:pPr>
        <w:tabs>
          <w:tab w:val="num" w:pos="7018"/>
        </w:tabs>
        <w:ind w:left="7018" w:hanging="420"/>
      </w:pPr>
      <w:rPr>
        <w:rFonts w:ascii="Wingdings" w:hAnsi="Wingdings" w:hint="default"/>
      </w:rPr>
    </w:lvl>
  </w:abstractNum>
  <w:num w:numId="1">
    <w:abstractNumId w:val="12"/>
  </w:num>
  <w:num w:numId="2">
    <w:abstractNumId w:val="1"/>
  </w:num>
  <w:num w:numId="3">
    <w:abstractNumId w:val="2"/>
  </w:num>
  <w:num w:numId="4">
    <w:abstractNumId w:val="5"/>
  </w:num>
  <w:num w:numId="5">
    <w:abstractNumId w:val="11"/>
  </w:num>
  <w:num w:numId="6">
    <w:abstractNumId w:val="10"/>
  </w:num>
  <w:num w:numId="7">
    <w:abstractNumId w:val="6"/>
  </w:num>
  <w:num w:numId="8">
    <w:abstractNumId w:val="9"/>
  </w:num>
  <w:num w:numId="9">
    <w:abstractNumId w:val="4"/>
  </w:num>
  <w:num w:numId="10">
    <w:abstractNumId w:val="7"/>
  </w:num>
  <w:num w:numId="11">
    <w:abstractNumId w:val="3"/>
  </w:num>
  <w:num w:numId="12">
    <w:abstractNumId w:val="0"/>
  </w:num>
  <w:num w:numId="1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51A"/>
    <w:rsid w:val="00001AF7"/>
    <w:rsid w:val="00002A62"/>
    <w:rsid w:val="00003606"/>
    <w:rsid w:val="00004C0C"/>
    <w:rsid w:val="000068E0"/>
    <w:rsid w:val="0000746E"/>
    <w:rsid w:val="000075DF"/>
    <w:rsid w:val="00010675"/>
    <w:rsid w:val="0001076D"/>
    <w:rsid w:val="00015BCC"/>
    <w:rsid w:val="00020659"/>
    <w:rsid w:val="000206CC"/>
    <w:rsid w:val="00023899"/>
    <w:rsid w:val="00023970"/>
    <w:rsid w:val="00023C72"/>
    <w:rsid w:val="00024C1F"/>
    <w:rsid w:val="00025192"/>
    <w:rsid w:val="000256F1"/>
    <w:rsid w:val="000308D9"/>
    <w:rsid w:val="00030A90"/>
    <w:rsid w:val="0003385F"/>
    <w:rsid w:val="00035A34"/>
    <w:rsid w:val="00036291"/>
    <w:rsid w:val="000371A5"/>
    <w:rsid w:val="00040579"/>
    <w:rsid w:val="00040FEF"/>
    <w:rsid w:val="00041B3E"/>
    <w:rsid w:val="00042325"/>
    <w:rsid w:val="00043558"/>
    <w:rsid w:val="00044A3D"/>
    <w:rsid w:val="0004705F"/>
    <w:rsid w:val="00052D0C"/>
    <w:rsid w:val="00053148"/>
    <w:rsid w:val="00054620"/>
    <w:rsid w:val="00054DE8"/>
    <w:rsid w:val="000551DB"/>
    <w:rsid w:val="00055560"/>
    <w:rsid w:val="00055E73"/>
    <w:rsid w:val="0005691F"/>
    <w:rsid w:val="00060AE7"/>
    <w:rsid w:val="00061AC8"/>
    <w:rsid w:val="00062C03"/>
    <w:rsid w:val="00065070"/>
    <w:rsid w:val="00065898"/>
    <w:rsid w:val="00066228"/>
    <w:rsid w:val="000671FD"/>
    <w:rsid w:val="00067217"/>
    <w:rsid w:val="00067476"/>
    <w:rsid w:val="00067A64"/>
    <w:rsid w:val="00071521"/>
    <w:rsid w:val="00071603"/>
    <w:rsid w:val="000731BB"/>
    <w:rsid w:val="00073F29"/>
    <w:rsid w:val="000751E6"/>
    <w:rsid w:val="00076A7A"/>
    <w:rsid w:val="00076F70"/>
    <w:rsid w:val="00080AEB"/>
    <w:rsid w:val="00080E77"/>
    <w:rsid w:val="00081CDD"/>
    <w:rsid w:val="00082F18"/>
    <w:rsid w:val="00085664"/>
    <w:rsid w:val="00086F85"/>
    <w:rsid w:val="0009020E"/>
    <w:rsid w:val="00091011"/>
    <w:rsid w:val="000912B3"/>
    <w:rsid w:val="0009245D"/>
    <w:rsid w:val="00093028"/>
    <w:rsid w:val="0009391E"/>
    <w:rsid w:val="00093980"/>
    <w:rsid w:val="000A0885"/>
    <w:rsid w:val="000A3151"/>
    <w:rsid w:val="000A3390"/>
    <w:rsid w:val="000A4CEE"/>
    <w:rsid w:val="000A594A"/>
    <w:rsid w:val="000A5BE5"/>
    <w:rsid w:val="000A690D"/>
    <w:rsid w:val="000A757F"/>
    <w:rsid w:val="000A7FB0"/>
    <w:rsid w:val="000B1066"/>
    <w:rsid w:val="000B2192"/>
    <w:rsid w:val="000B2A32"/>
    <w:rsid w:val="000B44AE"/>
    <w:rsid w:val="000B4FE9"/>
    <w:rsid w:val="000B5E9E"/>
    <w:rsid w:val="000B79D2"/>
    <w:rsid w:val="000C1666"/>
    <w:rsid w:val="000C26EE"/>
    <w:rsid w:val="000C3D42"/>
    <w:rsid w:val="000C4585"/>
    <w:rsid w:val="000C6B9D"/>
    <w:rsid w:val="000D0DD1"/>
    <w:rsid w:val="000D30D6"/>
    <w:rsid w:val="000D3AFB"/>
    <w:rsid w:val="000D607D"/>
    <w:rsid w:val="000E01E5"/>
    <w:rsid w:val="000E16A9"/>
    <w:rsid w:val="000E3F8D"/>
    <w:rsid w:val="000E43D3"/>
    <w:rsid w:val="000E4EE6"/>
    <w:rsid w:val="000E56AE"/>
    <w:rsid w:val="000E6E24"/>
    <w:rsid w:val="000E7094"/>
    <w:rsid w:val="000E73AA"/>
    <w:rsid w:val="000E73D7"/>
    <w:rsid w:val="000E760A"/>
    <w:rsid w:val="000F348C"/>
    <w:rsid w:val="000F3F7B"/>
    <w:rsid w:val="000F466C"/>
    <w:rsid w:val="001005C4"/>
    <w:rsid w:val="001013BA"/>
    <w:rsid w:val="00105650"/>
    <w:rsid w:val="00107C0E"/>
    <w:rsid w:val="0011071D"/>
    <w:rsid w:val="00112C79"/>
    <w:rsid w:val="001157D2"/>
    <w:rsid w:val="00115F54"/>
    <w:rsid w:val="001161DE"/>
    <w:rsid w:val="00117438"/>
    <w:rsid w:val="00117C5A"/>
    <w:rsid w:val="001203C4"/>
    <w:rsid w:val="0012166A"/>
    <w:rsid w:val="001219F0"/>
    <w:rsid w:val="001239DD"/>
    <w:rsid w:val="00123A64"/>
    <w:rsid w:val="00124DDF"/>
    <w:rsid w:val="00126214"/>
    <w:rsid w:val="00126FD7"/>
    <w:rsid w:val="001274FD"/>
    <w:rsid w:val="00127F1D"/>
    <w:rsid w:val="00130F8F"/>
    <w:rsid w:val="00132D75"/>
    <w:rsid w:val="001369E2"/>
    <w:rsid w:val="001403D9"/>
    <w:rsid w:val="00140D48"/>
    <w:rsid w:val="00143390"/>
    <w:rsid w:val="00145384"/>
    <w:rsid w:val="001461BF"/>
    <w:rsid w:val="0014626D"/>
    <w:rsid w:val="0014760C"/>
    <w:rsid w:val="00150547"/>
    <w:rsid w:val="00150DB2"/>
    <w:rsid w:val="00151A4C"/>
    <w:rsid w:val="00151CE4"/>
    <w:rsid w:val="00153D78"/>
    <w:rsid w:val="00155B06"/>
    <w:rsid w:val="001568B4"/>
    <w:rsid w:val="001579FA"/>
    <w:rsid w:val="001609F4"/>
    <w:rsid w:val="00161222"/>
    <w:rsid w:val="001612FD"/>
    <w:rsid w:val="00162C71"/>
    <w:rsid w:val="00163543"/>
    <w:rsid w:val="00167180"/>
    <w:rsid w:val="0016722E"/>
    <w:rsid w:val="0016774C"/>
    <w:rsid w:val="00172B84"/>
    <w:rsid w:val="001735D9"/>
    <w:rsid w:val="00174B4D"/>
    <w:rsid w:val="00174CAA"/>
    <w:rsid w:val="001761D4"/>
    <w:rsid w:val="00176AA1"/>
    <w:rsid w:val="00177BD6"/>
    <w:rsid w:val="001810BA"/>
    <w:rsid w:val="0018200B"/>
    <w:rsid w:val="00190FBF"/>
    <w:rsid w:val="00191993"/>
    <w:rsid w:val="00192C14"/>
    <w:rsid w:val="00192DC4"/>
    <w:rsid w:val="00192FCB"/>
    <w:rsid w:val="00195546"/>
    <w:rsid w:val="00195D97"/>
    <w:rsid w:val="00196730"/>
    <w:rsid w:val="001A210C"/>
    <w:rsid w:val="001A5C2C"/>
    <w:rsid w:val="001A7BC0"/>
    <w:rsid w:val="001B0354"/>
    <w:rsid w:val="001B08F4"/>
    <w:rsid w:val="001B1929"/>
    <w:rsid w:val="001B220D"/>
    <w:rsid w:val="001B2AC6"/>
    <w:rsid w:val="001B6971"/>
    <w:rsid w:val="001B791D"/>
    <w:rsid w:val="001B796F"/>
    <w:rsid w:val="001C1396"/>
    <w:rsid w:val="001C2C08"/>
    <w:rsid w:val="001C30CF"/>
    <w:rsid w:val="001C3CEF"/>
    <w:rsid w:val="001C5A97"/>
    <w:rsid w:val="001C630B"/>
    <w:rsid w:val="001C63BA"/>
    <w:rsid w:val="001C771D"/>
    <w:rsid w:val="001D0DEA"/>
    <w:rsid w:val="001D2D39"/>
    <w:rsid w:val="001D4A0D"/>
    <w:rsid w:val="001D62AC"/>
    <w:rsid w:val="001D6B35"/>
    <w:rsid w:val="001D72EC"/>
    <w:rsid w:val="001D7654"/>
    <w:rsid w:val="001D7FBE"/>
    <w:rsid w:val="001E0A91"/>
    <w:rsid w:val="001E30CB"/>
    <w:rsid w:val="001E3B50"/>
    <w:rsid w:val="001E5486"/>
    <w:rsid w:val="001E7DFD"/>
    <w:rsid w:val="001F1DED"/>
    <w:rsid w:val="001F2111"/>
    <w:rsid w:val="001F48A1"/>
    <w:rsid w:val="001F53C8"/>
    <w:rsid w:val="001F63F7"/>
    <w:rsid w:val="001F7A63"/>
    <w:rsid w:val="00201CA7"/>
    <w:rsid w:val="0020269C"/>
    <w:rsid w:val="00202F30"/>
    <w:rsid w:val="0020435A"/>
    <w:rsid w:val="00204CC5"/>
    <w:rsid w:val="00207745"/>
    <w:rsid w:val="00210941"/>
    <w:rsid w:val="00211691"/>
    <w:rsid w:val="002117D7"/>
    <w:rsid w:val="00214110"/>
    <w:rsid w:val="0021736C"/>
    <w:rsid w:val="002210FA"/>
    <w:rsid w:val="00225488"/>
    <w:rsid w:val="00225B53"/>
    <w:rsid w:val="00227207"/>
    <w:rsid w:val="002317B3"/>
    <w:rsid w:val="00231C56"/>
    <w:rsid w:val="002321B8"/>
    <w:rsid w:val="00234AD6"/>
    <w:rsid w:val="00236398"/>
    <w:rsid w:val="00237353"/>
    <w:rsid w:val="002437BD"/>
    <w:rsid w:val="002455A7"/>
    <w:rsid w:val="002458A2"/>
    <w:rsid w:val="00245E31"/>
    <w:rsid w:val="00247C38"/>
    <w:rsid w:val="00251578"/>
    <w:rsid w:val="00252294"/>
    <w:rsid w:val="00252710"/>
    <w:rsid w:val="00254E1F"/>
    <w:rsid w:val="00255F4B"/>
    <w:rsid w:val="0025677B"/>
    <w:rsid w:val="00257E2D"/>
    <w:rsid w:val="00260D73"/>
    <w:rsid w:val="00262A09"/>
    <w:rsid w:val="002677CA"/>
    <w:rsid w:val="002702DF"/>
    <w:rsid w:val="00276595"/>
    <w:rsid w:val="00276FCF"/>
    <w:rsid w:val="002811CC"/>
    <w:rsid w:val="00281975"/>
    <w:rsid w:val="00281A76"/>
    <w:rsid w:val="00296054"/>
    <w:rsid w:val="00296305"/>
    <w:rsid w:val="002965F9"/>
    <w:rsid w:val="002A027C"/>
    <w:rsid w:val="002A0C34"/>
    <w:rsid w:val="002A0D3A"/>
    <w:rsid w:val="002A2E77"/>
    <w:rsid w:val="002A3C90"/>
    <w:rsid w:val="002A4374"/>
    <w:rsid w:val="002A4EB7"/>
    <w:rsid w:val="002A680F"/>
    <w:rsid w:val="002A7D3C"/>
    <w:rsid w:val="002B2167"/>
    <w:rsid w:val="002B2894"/>
    <w:rsid w:val="002B2B68"/>
    <w:rsid w:val="002B3F15"/>
    <w:rsid w:val="002B5C52"/>
    <w:rsid w:val="002C0A97"/>
    <w:rsid w:val="002C0D33"/>
    <w:rsid w:val="002C0FB8"/>
    <w:rsid w:val="002C1088"/>
    <w:rsid w:val="002C2641"/>
    <w:rsid w:val="002C7F4D"/>
    <w:rsid w:val="002D1959"/>
    <w:rsid w:val="002D21A5"/>
    <w:rsid w:val="002D72D6"/>
    <w:rsid w:val="002E00D0"/>
    <w:rsid w:val="002E222D"/>
    <w:rsid w:val="002E2A0C"/>
    <w:rsid w:val="002E33CC"/>
    <w:rsid w:val="002E390B"/>
    <w:rsid w:val="002E3DEE"/>
    <w:rsid w:val="002E56B0"/>
    <w:rsid w:val="002E6949"/>
    <w:rsid w:val="002E6964"/>
    <w:rsid w:val="002E78A4"/>
    <w:rsid w:val="002F415B"/>
    <w:rsid w:val="002F54DC"/>
    <w:rsid w:val="002F55B9"/>
    <w:rsid w:val="002F6360"/>
    <w:rsid w:val="002F75FB"/>
    <w:rsid w:val="00301621"/>
    <w:rsid w:val="003024A2"/>
    <w:rsid w:val="00302798"/>
    <w:rsid w:val="00304F62"/>
    <w:rsid w:val="00311A15"/>
    <w:rsid w:val="00311F17"/>
    <w:rsid w:val="00314507"/>
    <w:rsid w:val="00314622"/>
    <w:rsid w:val="003146B1"/>
    <w:rsid w:val="003151D4"/>
    <w:rsid w:val="00315A6B"/>
    <w:rsid w:val="00317072"/>
    <w:rsid w:val="00317935"/>
    <w:rsid w:val="0032008A"/>
    <w:rsid w:val="003206DF"/>
    <w:rsid w:val="00320F3B"/>
    <w:rsid w:val="00322B04"/>
    <w:rsid w:val="00322C66"/>
    <w:rsid w:val="00323F02"/>
    <w:rsid w:val="0032460F"/>
    <w:rsid w:val="0032599C"/>
    <w:rsid w:val="00325C26"/>
    <w:rsid w:val="00326AF3"/>
    <w:rsid w:val="00326BC4"/>
    <w:rsid w:val="00326E1D"/>
    <w:rsid w:val="0032774B"/>
    <w:rsid w:val="003309D5"/>
    <w:rsid w:val="00331874"/>
    <w:rsid w:val="003338BF"/>
    <w:rsid w:val="00340A2A"/>
    <w:rsid w:val="003412C1"/>
    <w:rsid w:val="00341A4B"/>
    <w:rsid w:val="00341B94"/>
    <w:rsid w:val="00344E53"/>
    <w:rsid w:val="0034610F"/>
    <w:rsid w:val="0034741C"/>
    <w:rsid w:val="00352015"/>
    <w:rsid w:val="0035317F"/>
    <w:rsid w:val="00354121"/>
    <w:rsid w:val="00354402"/>
    <w:rsid w:val="00354E60"/>
    <w:rsid w:val="003562BD"/>
    <w:rsid w:val="00357E32"/>
    <w:rsid w:val="003631B6"/>
    <w:rsid w:val="00364A7C"/>
    <w:rsid w:val="00367182"/>
    <w:rsid w:val="00367905"/>
    <w:rsid w:val="00372621"/>
    <w:rsid w:val="00372B18"/>
    <w:rsid w:val="00375F12"/>
    <w:rsid w:val="0037792D"/>
    <w:rsid w:val="00380BA5"/>
    <w:rsid w:val="00383143"/>
    <w:rsid w:val="00383A83"/>
    <w:rsid w:val="00385A20"/>
    <w:rsid w:val="00385B72"/>
    <w:rsid w:val="0038612A"/>
    <w:rsid w:val="003863FA"/>
    <w:rsid w:val="0038686F"/>
    <w:rsid w:val="00387527"/>
    <w:rsid w:val="00387975"/>
    <w:rsid w:val="003917FC"/>
    <w:rsid w:val="00393365"/>
    <w:rsid w:val="00393B06"/>
    <w:rsid w:val="00394B20"/>
    <w:rsid w:val="00395CB5"/>
    <w:rsid w:val="003A0344"/>
    <w:rsid w:val="003A15F7"/>
    <w:rsid w:val="003A1D1F"/>
    <w:rsid w:val="003A243B"/>
    <w:rsid w:val="003A3F77"/>
    <w:rsid w:val="003A4090"/>
    <w:rsid w:val="003A667A"/>
    <w:rsid w:val="003A71DC"/>
    <w:rsid w:val="003B1166"/>
    <w:rsid w:val="003B3063"/>
    <w:rsid w:val="003B3820"/>
    <w:rsid w:val="003B4EC5"/>
    <w:rsid w:val="003B6F3E"/>
    <w:rsid w:val="003B72C8"/>
    <w:rsid w:val="003B7E3A"/>
    <w:rsid w:val="003B7EB7"/>
    <w:rsid w:val="003C0A3B"/>
    <w:rsid w:val="003C2ADC"/>
    <w:rsid w:val="003C34AD"/>
    <w:rsid w:val="003C3744"/>
    <w:rsid w:val="003C438D"/>
    <w:rsid w:val="003C60D6"/>
    <w:rsid w:val="003C6DE4"/>
    <w:rsid w:val="003C7618"/>
    <w:rsid w:val="003D00AD"/>
    <w:rsid w:val="003D0A09"/>
    <w:rsid w:val="003D146E"/>
    <w:rsid w:val="003D3AA3"/>
    <w:rsid w:val="003D4C28"/>
    <w:rsid w:val="003E001A"/>
    <w:rsid w:val="003E3124"/>
    <w:rsid w:val="003E6FDB"/>
    <w:rsid w:val="003F2C9D"/>
    <w:rsid w:val="0040151A"/>
    <w:rsid w:val="00402522"/>
    <w:rsid w:val="00402FD0"/>
    <w:rsid w:val="004041BC"/>
    <w:rsid w:val="0040503B"/>
    <w:rsid w:val="00407FAC"/>
    <w:rsid w:val="00412CE4"/>
    <w:rsid w:val="004135AD"/>
    <w:rsid w:val="0041496B"/>
    <w:rsid w:val="00415574"/>
    <w:rsid w:val="0041590B"/>
    <w:rsid w:val="004173BE"/>
    <w:rsid w:val="0041775D"/>
    <w:rsid w:val="004227FC"/>
    <w:rsid w:val="004237A6"/>
    <w:rsid w:val="00424808"/>
    <w:rsid w:val="00425401"/>
    <w:rsid w:val="0042721C"/>
    <w:rsid w:val="00427B0C"/>
    <w:rsid w:val="00430552"/>
    <w:rsid w:val="00430AF2"/>
    <w:rsid w:val="00430E1A"/>
    <w:rsid w:val="00431466"/>
    <w:rsid w:val="00433BA0"/>
    <w:rsid w:val="00436F01"/>
    <w:rsid w:val="00441820"/>
    <w:rsid w:val="00441F5D"/>
    <w:rsid w:val="00442190"/>
    <w:rsid w:val="0044576B"/>
    <w:rsid w:val="00450331"/>
    <w:rsid w:val="004524D6"/>
    <w:rsid w:val="00453547"/>
    <w:rsid w:val="0045703C"/>
    <w:rsid w:val="004576F9"/>
    <w:rsid w:val="004617D4"/>
    <w:rsid w:val="00462829"/>
    <w:rsid w:val="004646C5"/>
    <w:rsid w:val="004700E7"/>
    <w:rsid w:val="0047136C"/>
    <w:rsid w:val="00472323"/>
    <w:rsid w:val="004725B8"/>
    <w:rsid w:val="00475333"/>
    <w:rsid w:val="00481E5C"/>
    <w:rsid w:val="00482305"/>
    <w:rsid w:val="00483DFF"/>
    <w:rsid w:val="00483F54"/>
    <w:rsid w:val="00484300"/>
    <w:rsid w:val="004901D7"/>
    <w:rsid w:val="00490C19"/>
    <w:rsid w:val="0049116D"/>
    <w:rsid w:val="0049202C"/>
    <w:rsid w:val="00492E87"/>
    <w:rsid w:val="0049418B"/>
    <w:rsid w:val="004942CE"/>
    <w:rsid w:val="00494B31"/>
    <w:rsid w:val="0049500F"/>
    <w:rsid w:val="00496435"/>
    <w:rsid w:val="0049746C"/>
    <w:rsid w:val="004A02E3"/>
    <w:rsid w:val="004A04F4"/>
    <w:rsid w:val="004A0C14"/>
    <w:rsid w:val="004A1CF2"/>
    <w:rsid w:val="004A2899"/>
    <w:rsid w:val="004A3A81"/>
    <w:rsid w:val="004A3C6E"/>
    <w:rsid w:val="004A3E01"/>
    <w:rsid w:val="004A4D45"/>
    <w:rsid w:val="004A60F3"/>
    <w:rsid w:val="004A71EE"/>
    <w:rsid w:val="004A769A"/>
    <w:rsid w:val="004B4AE8"/>
    <w:rsid w:val="004B53DE"/>
    <w:rsid w:val="004B54D2"/>
    <w:rsid w:val="004B61D7"/>
    <w:rsid w:val="004B7A40"/>
    <w:rsid w:val="004C1027"/>
    <w:rsid w:val="004C16B2"/>
    <w:rsid w:val="004C3F59"/>
    <w:rsid w:val="004C41BF"/>
    <w:rsid w:val="004C4AA4"/>
    <w:rsid w:val="004D052A"/>
    <w:rsid w:val="004D2EE8"/>
    <w:rsid w:val="004D4432"/>
    <w:rsid w:val="004D58F9"/>
    <w:rsid w:val="004D715B"/>
    <w:rsid w:val="004E0390"/>
    <w:rsid w:val="004E1BBA"/>
    <w:rsid w:val="004E20B1"/>
    <w:rsid w:val="004E6F34"/>
    <w:rsid w:val="004F0127"/>
    <w:rsid w:val="004F113A"/>
    <w:rsid w:val="004F370B"/>
    <w:rsid w:val="004F3867"/>
    <w:rsid w:val="004F38F0"/>
    <w:rsid w:val="004F4ACA"/>
    <w:rsid w:val="004F4B9F"/>
    <w:rsid w:val="005008CE"/>
    <w:rsid w:val="005047AA"/>
    <w:rsid w:val="00505F1F"/>
    <w:rsid w:val="00506C0C"/>
    <w:rsid w:val="00507B54"/>
    <w:rsid w:val="005102EA"/>
    <w:rsid w:val="0051216C"/>
    <w:rsid w:val="00512832"/>
    <w:rsid w:val="00513D6D"/>
    <w:rsid w:val="00515AE1"/>
    <w:rsid w:val="00516F4A"/>
    <w:rsid w:val="00520281"/>
    <w:rsid w:val="0052215A"/>
    <w:rsid w:val="00522E18"/>
    <w:rsid w:val="00523170"/>
    <w:rsid w:val="00523E02"/>
    <w:rsid w:val="00523FA9"/>
    <w:rsid w:val="0052401A"/>
    <w:rsid w:val="005248E7"/>
    <w:rsid w:val="00524D60"/>
    <w:rsid w:val="0052661D"/>
    <w:rsid w:val="0052677D"/>
    <w:rsid w:val="0052764D"/>
    <w:rsid w:val="005320E2"/>
    <w:rsid w:val="0053568B"/>
    <w:rsid w:val="0054042E"/>
    <w:rsid w:val="005408C6"/>
    <w:rsid w:val="0054361B"/>
    <w:rsid w:val="00543649"/>
    <w:rsid w:val="00543F97"/>
    <w:rsid w:val="00547197"/>
    <w:rsid w:val="005500A2"/>
    <w:rsid w:val="00551410"/>
    <w:rsid w:val="00552B94"/>
    <w:rsid w:val="005531B6"/>
    <w:rsid w:val="00553524"/>
    <w:rsid w:val="00556959"/>
    <w:rsid w:val="0055742F"/>
    <w:rsid w:val="005617FA"/>
    <w:rsid w:val="00563207"/>
    <w:rsid w:val="00563AA5"/>
    <w:rsid w:val="00564400"/>
    <w:rsid w:val="00564DDD"/>
    <w:rsid w:val="00565926"/>
    <w:rsid w:val="00566A2F"/>
    <w:rsid w:val="00566EAB"/>
    <w:rsid w:val="00567EBD"/>
    <w:rsid w:val="00570391"/>
    <w:rsid w:val="00571DCF"/>
    <w:rsid w:val="00574273"/>
    <w:rsid w:val="0057594C"/>
    <w:rsid w:val="00576EF1"/>
    <w:rsid w:val="00580288"/>
    <w:rsid w:val="00581D14"/>
    <w:rsid w:val="00581E65"/>
    <w:rsid w:val="00581FF1"/>
    <w:rsid w:val="00582D73"/>
    <w:rsid w:val="00583C3B"/>
    <w:rsid w:val="0058453D"/>
    <w:rsid w:val="00585A3B"/>
    <w:rsid w:val="00585BA4"/>
    <w:rsid w:val="00586DC6"/>
    <w:rsid w:val="005874D0"/>
    <w:rsid w:val="00590FFB"/>
    <w:rsid w:val="005923CB"/>
    <w:rsid w:val="0059246F"/>
    <w:rsid w:val="005927B6"/>
    <w:rsid w:val="005950E0"/>
    <w:rsid w:val="00595747"/>
    <w:rsid w:val="00597755"/>
    <w:rsid w:val="00597D5A"/>
    <w:rsid w:val="00597EAB"/>
    <w:rsid w:val="005A0A95"/>
    <w:rsid w:val="005A3A1E"/>
    <w:rsid w:val="005B4346"/>
    <w:rsid w:val="005B4DAF"/>
    <w:rsid w:val="005B5665"/>
    <w:rsid w:val="005B63F7"/>
    <w:rsid w:val="005B7BE5"/>
    <w:rsid w:val="005C19B3"/>
    <w:rsid w:val="005C2E7F"/>
    <w:rsid w:val="005C61DA"/>
    <w:rsid w:val="005C6BF0"/>
    <w:rsid w:val="005C7355"/>
    <w:rsid w:val="005C7E1C"/>
    <w:rsid w:val="005D01D0"/>
    <w:rsid w:val="005D0E7E"/>
    <w:rsid w:val="005D0ECA"/>
    <w:rsid w:val="005D2D9C"/>
    <w:rsid w:val="005D32FB"/>
    <w:rsid w:val="005D3731"/>
    <w:rsid w:val="005D37CF"/>
    <w:rsid w:val="005D4A97"/>
    <w:rsid w:val="005D5AEC"/>
    <w:rsid w:val="005D62A3"/>
    <w:rsid w:val="005E043C"/>
    <w:rsid w:val="005E04EB"/>
    <w:rsid w:val="005E1F7D"/>
    <w:rsid w:val="005E273E"/>
    <w:rsid w:val="005E5D3B"/>
    <w:rsid w:val="005E7664"/>
    <w:rsid w:val="005F1805"/>
    <w:rsid w:val="005F1C1C"/>
    <w:rsid w:val="005F2B98"/>
    <w:rsid w:val="005F2C60"/>
    <w:rsid w:val="005F3D2E"/>
    <w:rsid w:val="005F3ECF"/>
    <w:rsid w:val="005F4E6D"/>
    <w:rsid w:val="005F570D"/>
    <w:rsid w:val="005F752D"/>
    <w:rsid w:val="005F7CBC"/>
    <w:rsid w:val="006007C4"/>
    <w:rsid w:val="00602FE6"/>
    <w:rsid w:val="00606562"/>
    <w:rsid w:val="00611E0F"/>
    <w:rsid w:val="00613939"/>
    <w:rsid w:val="00615867"/>
    <w:rsid w:val="00616E43"/>
    <w:rsid w:val="006175EF"/>
    <w:rsid w:val="0062036C"/>
    <w:rsid w:val="00620C8F"/>
    <w:rsid w:val="006227FB"/>
    <w:rsid w:val="00624221"/>
    <w:rsid w:val="00624D6F"/>
    <w:rsid w:val="00624DD5"/>
    <w:rsid w:val="00624E76"/>
    <w:rsid w:val="006259D6"/>
    <w:rsid w:val="006309E5"/>
    <w:rsid w:val="006313C1"/>
    <w:rsid w:val="00631DB4"/>
    <w:rsid w:val="0063208B"/>
    <w:rsid w:val="00632DF2"/>
    <w:rsid w:val="006347B7"/>
    <w:rsid w:val="006358F1"/>
    <w:rsid w:val="006410DB"/>
    <w:rsid w:val="00642409"/>
    <w:rsid w:val="00643DD7"/>
    <w:rsid w:val="0064443C"/>
    <w:rsid w:val="00645146"/>
    <w:rsid w:val="0064534A"/>
    <w:rsid w:val="006454D9"/>
    <w:rsid w:val="006464E4"/>
    <w:rsid w:val="00646BF3"/>
    <w:rsid w:val="00647CD6"/>
    <w:rsid w:val="00651092"/>
    <w:rsid w:val="00651784"/>
    <w:rsid w:val="006522BC"/>
    <w:rsid w:val="00656F5E"/>
    <w:rsid w:val="006571E8"/>
    <w:rsid w:val="006604FF"/>
    <w:rsid w:val="00661CFB"/>
    <w:rsid w:val="00663FEA"/>
    <w:rsid w:val="00667859"/>
    <w:rsid w:val="00670B9E"/>
    <w:rsid w:val="00671D0B"/>
    <w:rsid w:val="00673871"/>
    <w:rsid w:val="00673DB5"/>
    <w:rsid w:val="006744BE"/>
    <w:rsid w:val="00677938"/>
    <w:rsid w:val="006805A8"/>
    <w:rsid w:val="006827CA"/>
    <w:rsid w:val="006834BD"/>
    <w:rsid w:val="00685171"/>
    <w:rsid w:val="00686A7A"/>
    <w:rsid w:val="00690508"/>
    <w:rsid w:val="00690B4C"/>
    <w:rsid w:val="00692D13"/>
    <w:rsid w:val="006942C2"/>
    <w:rsid w:val="00696A72"/>
    <w:rsid w:val="006975AE"/>
    <w:rsid w:val="006A234D"/>
    <w:rsid w:val="006A2AF1"/>
    <w:rsid w:val="006A425D"/>
    <w:rsid w:val="006A5711"/>
    <w:rsid w:val="006A58C5"/>
    <w:rsid w:val="006A7E9D"/>
    <w:rsid w:val="006B064A"/>
    <w:rsid w:val="006B08AD"/>
    <w:rsid w:val="006B1079"/>
    <w:rsid w:val="006B25C8"/>
    <w:rsid w:val="006B2729"/>
    <w:rsid w:val="006B29D8"/>
    <w:rsid w:val="006B37C3"/>
    <w:rsid w:val="006B3B81"/>
    <w:rsid w:val="006B4265"/>
    <w:rsid w:val="006B4C36"/>
    <w:rsid w:val="006B509B"/>
    <w:rsid w:val="006B5D61"/>
    <w:rsid w:val="006B6434"/>
    <w:rsid w:val="006B7C69"/>
    <w:rsid w:val="006C08F6"/>
    <w:rsid w:val="006C4166"/>
    <w:rsid w:val="006C6D51"/>
    <w:rsid w:val="006D0EE3"/>
    <w:rsid w:val="006D3EE7"/>
    <w:rsid w:val="006D4B31"/>
    <w:rsid w:val="006D4E1D"/>
    <w:rsid w:val="006D65CD"/>
    <w:rsid w:val="006D6835"/>
    <w:rsid w:val="006E0840"/>
    <w:rsid w:val="006E094C"/>
    <w:rsid w:val="006E19B3"/>
    <w:rsid w:val="006E3911"/>
    <w:rsid w:val="006F0FCB"/>
    <w:rsid w:val="006F21B2"/>
    <w:rsid w:val="006F2702"/>
    <w:rsid w:val="006F3367"/>
    <w:rsid w:val="006F50BB"/>
    <w:rsid w:val="006F5369"/>
    <w:rsid w:val="006F65CC"/>
    <w:rsid w:val="006F7C0F"/>
    <w:rsid w:val="00703AFF"/>
    <w:rsid w:val="00705583"/>
    <w:rsid w:val="00706885"/>
    <w:rsid w:val="00710CE5"/>
    <w:rsid w:val="00710DF4"/>
    <w:rsid w:val="0071282A"/>
    <w:rsid w:val="00712EE1"/>
    <w:rsid w:val="007138A6"/>
    <w:rsid w:val="00713F71"/>
    <w:rsid w:val="00717C69"/>
    <w:rsid w:val="00720AF8"/>
    <w:rsid w:val="007214EC"/>
    <w:rsid w:val="00723CFA"/>
    <w:rsid w:val="007268C3"/>
    <w:rsid w:val="00730844"/>
    <w:rsid w:val="00731139"/>
    <w:rsid w:val="0073242E"/>
    <w:rsid w:val="00732647"/>
    <w:rsid w:val="007329F6"/>
    <w:rsid w:val="00733713"/>
    <w:rsid w:val="007349A6"/>
    <w:rsid w:val="00734BA3"/>
    <w:rsid w:val="00735165"/>
    <w:rsid w:val="007353DC"/>
    <w:rsid w:val="007374F3"/>
    <w:rsid w:val="0074022C"/>
    <w:rsid w:val="00743970"/>
    <w:rsid w:val="00744ED8"/>
    <w:rsid w:val="0074575B"/>
    <w:rsid w:val="00746E0E"/>
    <w:rsid w:val="00751047"/>
    <w:rsid w:val="00755723"/>
    <w:rsid w:val="0075625B"/>
    <w:rsid w:val="007604A0"/>
    <w:rsid w:val="007619C0"/>
    <w:rsid w:val="00764F16"/>
    <w:rsid w:val="00765336"/>
    <w:rsid w:val="0076586D"/>
    <w:rsid w:val="00765BA1"/>
    <w:rsid w:val="00767378"/>
    <w:rsid w:val="00767A3B"/>
    <w:rsid w:val="00770658"/>
    <w:rsid w:val="00770903"/>
    <w:rsid w:val="007709F5"/>
    <w:rsid w:val="00771EC5"/>
    <w:rsid w:val="0077218D"/>
    <w:rsid w:val="00772B26"/>
    <w:rsid w:val="007755E1"/>
    <w:rsid w:val="0077637A"/>
    <w:rsid w:val="007767DA"/>
    <w:rsid w:val="00777D08"/>
    <w:rsid w:val="0078387E"/>
    <w:rsid w:val="00783CF4"/>
    <w:rsid w:val="00784266"/>
    <w:rsid w:val="00784493"/>
    <w:rsid w:val="007879DE"/>
    <w:rsid w:val="0079039A"/>
    <w:rsid w:val="007918EF"/>
    <w:rsid w:val="0079258C"/>
    <w:rsid w:val="0079296D"/>
    <w:rsid w:val="00795FFB"/>
    <w:rsid w:val="007960A1"/>
    <w:rsid w:val="007A091E"/>
    <w:rsid w:val="007A1EE6"/>
    <w:rsid w:val="007A4919"/>
    <w:rsid w:val="007A4A2F"/>
    <w:rsid w:val="007B079E"/>
    <w:rsid w:val="007B1665"/>
    <w:rsid w:val="007B2735"/>
    <w:rsid w:val="007B2F6B"/>
    <w:rsid w:val="007B4A79"/>
    <w:rsid w:val="007B5601"/>
    <w:rsid w:val="007B6C40"/>
    <w:rsid w:val="007B784E"/>
    <w:rsid w:val="007C07F2"/>
    <w:rsid w:val="007C22B8"/>
    <w:rsid w:val="007C27DD"/>
    <w:rsid w:val="007C44E7"/>
    <w:rsid w:val="007C64C7"/>
    <w:rsid w:val="007C71DA"/>
    <w:rsid w:val="007C77E9"/>
    <w:rsid w:val="007C7A46"/>
    <w:rsid w:val="007D0F4D"/>
    <w:rsid w:val="007D18A1"/>
    <w:rsid w:val="007D19BA"/>
    <w:rsid w:val="007D2C9C"/>
    <w:rsid w:val="007D34BB"/>
    <w:rsid w:val="007D3DA9"/>
    <w:rsid w:val="007D4C04"/>
    <w:rsid w:val="007D59B2"/>
    <w:rsid w:val="007E135E"/>
    <w:rsid w:val="007E1904"/>
    <w:rsid w:val="007E36C0"/>
    <w:rsid w:val="007E5740"/>
    <w:rsid w:val="007E5D4B"/>
    <w:rsid w:val="007E75D7"/>
    <w:rsid w:val="007F00C8"/>
    <w:rsid w:val="007F0186"/>
    <w:rsid w:val="007F11C2"/>
    <w:rsid w:val="007F2F1B"/>
    <w:rsid w:val="007F4776"/>
    <w:rsid w:val="007F4EC0"/>
    <w:rsid w:val="007F4FB7"/>
    <w:rsid w:val="007F5C60"/>
    <w:rsid w:val="007F5DD0"/>
    <w:rsid w:val="007F5E6F"/>
    <w:rsid w:val="007F718F"/>
    <w:rsid w:val="00800829"/>
    <w:rsid w:val="00800C79"/>
    <w:rsid w:val="00800F35"/>
    <w:rsid w:val="0080367F"/>
    <w:rsid w:val="00803A47"/>
    <w:rsid w:val="0080566F"/>
    <w:rsid w:val="008056F8"/>
    <w:rsid w:val="008072A7"/>
    <w:rsid w:val="00811E96"/>
    <w:rsid w:val="00813C76"/>
    <w:rsid w:val="00816650"/>
    <w:rsid w:val="00817AB7"/>
    <w:rsid w:val="00820B1D"/>
    <w:rsid w:val="00821268"/>
    <w:rsid w:val="0082127E"/>
    <w:rsid w:val="00825277"/>
    <w:rsid w:val="008256B2"/>
    <w:rsid w:val="00825E68"/>
    <w:rsid w:val="00827377"/>
    <w:rsid w:val="00827871"/>
    <w:rsid w:val="00830BFD"/>
    <w:rsid w:val="008312B5"/>
    <w:rsid w:val="00833264"/>
    <w:rsid w:val="0083678B"/>
    <w:rsid w:val="0083783B"/>
    <w:rsid w:val="00841747"/>
    <w:rsid w:val="00841AC2"/>
    <w:rsid w:val="008428F3"/>
    <w:rsid w:val="008433FF"/>
    <w:rsid w:val="00843976"/>
    <w:rsid w:val="00843F24"/>
    <w:rsid w:val="00847445"/>
    <w:rsid w:val="008478E3"/>
    <w:rsid w:val="008501C3"/>
    <w:rsid w:val="00853545"/>
    <w:rsid w:val="008555ED"/>
    <w:rsid w:val="00857EE2"/>
    <w:rsid w:val="00860EA2"/>
    <w:rsid w:val="00863491"/>
    <w:rsid w:val="008634F2"/>
    <w:rsid w:val="00863931"/>
    <w:rsid w:val="00864811"/>
    <w:rsid w:val="00864E90"/>
    <w:rsid w:val="00867192"/>
    <w:rsid w:val="008678C4"/>
    <w:rsid w:val="008702E9"/>
    <w:rsid w:val="0087084E"/>
    <w:rsid w:val="00872BA8"/>
    <w:rsid w:val="00874114"/>
    <w:rsid w:val="00875A87"/>
    <w:rsid w:val="008821C1"/>
    <w:rsid w:val="00883988"/>
    <w:rsid w:val="008840C9"/>
    <w:rsid w:val="0088455B"/>
    <w:rsid w:val="00885D21"/>
    <w:rsid w:val="00886BF5"/>
    <w:rsid w:val="00886C0C"/>
    <w:rsid w:val="00894530"/>
    <w:rsid w:val="00894767"/>
    <w:rsid w:val="00894BAD"/>
    <w:rsid w:val="0089547E"/>
    <w:rsid w:val="0089569C"/>
    <w:rsid w:val="008969E8"/>
    <w:rsid w:val="008A03FB"/>
    <w:rsid w:val="008A0C6F"/>
    <w:rsid w:val="008A154D"/>
    <w:rsid w:val="008A2E16"/>
    <w:rsid w:val="008A318D"/>
    <w:rsid w:val="008A35A7"/>
    <w:rsid w:val="008A3909"/>
    <w:rsid w:val="008A762C"/>
    <w:rsid w:val="008A7FBE"/>
    <w:rsid w:val="008B2876"/>
    <w:rsid w:val="008B3951"/>
    <w:rsid w:val="008B4D4D"/>
    <w:rsid w:val="008B4E62"/>
    <w:rsid w:val="008B5B95"/>
    <w:rsid w:val="008B5D6B"/>
    <w:rsid w:val="008B76F5"/>
    <w:rsid w:val="008C4070"/>
    <w:rsid w:val="008D0724"/>
    <w:rsid w:val="008D0B3C"/>
    <w:rsid w:val="008D276E"/>
    <w:rsid w:val="008D5094"/>
    <w:rsid w:val="008D5922"/>
    <w:rsid w:val="008D6D49"/>
    <w:rsid w:val="008E0C20"/>
    <w:rsid w:val="008E1C8D"/>
    <w:rsid w:val="008E2310"/>
    <w:rsid w:val="008E338E"/>
    <w:rsid w:val="008E49DB"/>
    <w:rsid w:val="008E6A93"/>
    <w:rsid w:val="008E7317"/>
    <w:rsid w:val="008F33FF"/>
    <w:rsid w:val="008F35C3"/>
    <w:rsid w:val="008F4C02"/>
    <w:rsid w:val="008F67DE"/>
    <w:rsid w:val="008F72E1"/>
    <w:rsid w:val="008F77EC"/>
    <w:rsid w:val="008F77F2"/>
    <w:rsid w:val="00902FBD"/>
    <w:rsid w:val="00903E35"/>
    <w:rsid w:val="00904244"/>
    <w:rsid w:val="00907675"/>
    <w:rsid w:val="009114DE"/>
    <w:rsid w:val="00912340"/>
    <w:rsid w:val="00912D4B"/>
    <w:rsid w:val="0091502E"/>
    <w:rsid w:val="00917184"/>
    <w:rsid w:val="009214D2"/>
    <w:rsid w:val="00922ED2"/>
    <w:rsid w:val="009259A8"/>
    <w:rsid w:val="009300B8"/>
    <w:rsid w:val="00931DF9"/>
    <w:rsid w:val="0093248F"/>
    <w:rsid w:val="009333DF"/>
    <w:rsid w:val="00936C2E"/>
    <w:rsid w:val="00937BC6"/>
    <w:rsid w:val="00940008"/>
    <w:rsid w:val="00941AF8"/>
    <w:rsid w:val="00945299"/>
    <w:rsid w:val="009463A5"/>
    <w:rsid w:val="00946903"/>
    <w:rsid w:val="00946EF7"/>
    <w:rsid w:val="00950A94"/>
    <w:rsid w:val="00950D5B"/>
    <w:rsid w:val="00954B24"/>
    <w:rsid w:val="00960D8B"/>
    <w:rsid w:val="0096320B"/>
    <w:rsid w:val="0096423B"/>
    <w:rsid w:val="009668FA"/>
    <w:rsid w:val="00970AE3"/>
    <w:rsid w:val="00971296"/>
    <w:rsid w:val="00971630"/>
    <w:rsid w:val="00972CDB"/>
    <w:rsid w:val="00973F06"/>
    <w:rsid w:val="00973FB1"/>
    <w:rsid w:val="00974185"/>
    <w:rsid w:val="00975FAC"/>
    <w:rsid w:val="0097664C"/>
    <w:rsid w:val="009801DC"/>
    <w:rsid w:val="00980E9D"/>
    <w:rsid w:val="009827DB"/>
    <w:rsid w:val="00982E91"/>
    <w:rsid w:val="009857E6"/>
    <w:rsid w:val="00985B8D"/>
    <w:rsid w:val="009865BE"/>
    <w:rsid w:val="00987460"/>
    <w:rsid w:val="00990D96"/>
    <w:rsid w:val="00992904"/>
    <w:rsid w:val="0099341F"/>
    <w:rsid w:val="009935D2"/>
    <w:rsid w:val="00993A76"/>
    <w:rsid w:val="00995530"/>
    <w:rsid w:val="009969D7"/>
    <w:rsid w:val="00996E90"/>
    <w:rsid w:val="009A491D"/>
    <w:rsid w:val="009A7ABA"/>
    <w:rsid w:val="009B08C5"/>
    <w:rsid w:val="009B0BCA"/>
    <w:rsid w:val="009B264B"/>
    <w:rsid w:val="009B364D"/>
    <w:rsid w:val="009B61C3"/>
    <w:rsid w:val="009C18E2"/>
    <w:rsid w:val="009C242C"/>
    <w:rsid w:val="009C6E6D"/>
    <w:rsid w:val="009C7573"/>
    <w:rsid w:val="009D042C"/>
    <w:rsid w:val="009D0507"/>
    <w:rsid w:val="009D05CF"/>
    <w:rsid w:val="009D2E8B"/>
    <w:rsid w:val="009D4058"/>
    <w:rsid w:val="009D46E6"/>
    <w:rsid w:val="009D598C"/>
    <w:rsid w:val="009D5A1D"/>
    <w:rsid w:val="009E4866"/>
    <w:rsid w:val="009E4FBD"/>
    <w:rsid w:val="009E527E"/>
    <w:rsid w:val="009E64F1"/>
    <w:rsid w:val="009E6F3B"/>
    <w:rsid w:val="009E70F5"/>
    <w:rsid w:val="009F0116"/>
    <w:rsid w:val="009F2C93"/>
    <w:rsid w:val="009F47E3"/>
    <w:rsid w:val="009F58DC"/>
    <w:rsid w:val="009F5C21"/>
    <w:rsid w:val="009F66CF"/>
    <w:rsid w:val="009F7C64"/>
    <w:rsid w:val="009F7F3A"/>
    <w:rsid w:val="00A00A5D"/>
    <w:rsid w:val="00A01EA8"/>
    <w:rsid w:val="00A02D23"/>
    <w:rsid w:val="00A02E37"/>
    <w:rsid w:val="00A0520C"/>
    <w:rsid w:val="00A0753F"/>
    <w:rsid w:val="00A076EF"/>
    <w:rsid w:val="00A078DA"/>
    <w:rsid w:val="00A11C25"/>
    <w:rsid w:val="00A1207F"/>
    <w:rsid w:val="00A156D6"/>
    <w:rsid w:val="00A15FB2"/>
    <w:rsid w:val="00A1650C"/>
    <w:rsid w:val="00A22138"/>
    <w:rsid w:val="00A24A5A"/>
    <w:rsid w:val="00A251A5"/>
    <w:rsid w:val="00A25592"/>
    <w:rsid w:val="00A26262"/>
    <w:rsid w:val="00A26F89"/>
    <w:rsid w:val="00A30E1E"/>
    <w:rsid w:val="00A33526"/>
    <w:rsid w:val="00A35FA1"/>
    <w:rsid w:val="00A40355"/>
    <w:rsid w:val="00A404B9"/>
    <w:rsid w:val="00A42342"/>
    <w:rsid w:val="00A42F68"/>
    <w:rsid w:val="00A43E5A"/>
    <w:rsid w:val="00A440EF"/>
    <w:rsid w:val="00A4418B"/>
    <w:rsid w:val="00A4661E"/>
    <w:rsid w:val="00A4749D"/>
    <w:rsid w:val="00A47ECE"/>
    <w:rsid w:val="00A51E05"/>
    <w:rsid w:val="00A53A6A"/>
    <w:rsid w:val="00A5659B"/>
    <w:rsid w:val="00A56C47"/>
    <w:rsid w:val="00A5740D"/>
    <w:rsid w:val="00A577AA"/>
    <w:rsid w:val="00A60B00"/>
    <w:rsid w:val="00A612F3"/>
    <w:rsid w:val="00A61F6A"/>
    <w:rsid w:val="00A62A72"/>
    <w:rsid w:val="00A648FD"/>
    <w:rsid w:val="00A66725"/>
    <w:rsid w:val="00A70DDB"/>
    <w:rsid w:val="00A72B71"/>
    <w:rsid w:val="00A73015"/>
    <w:rsid w:val="00A734DD"/>
    <w:rsid w:val="00A7369A"/>
    <w:rsid w:val="00A751C2"/>
    <w:rsid w:val="00A811D0"/>
    <w:rsid w:val="00A844AF"/>
    <w:rsid w:val="00A862D5"/>
    <w:rsid w:val="00A868DE"/>
    <w:rsid w:val="00A8735F"/>
    <w:rsid w:val="00A873E0"/>
    <w:rsid w:val="00A903A5"/>
    <w:rsid w:val="00A913D5"/>
    <w:rsid w:val="00A936F4"/>
    <w:rsid w:val="00A95BD5"/>
    <w:rsid w:val="00AA267A"/>
    <w:rsid w:val="00AA2AFA"/>
    <w:rsid w:val="00AA545C"/>
    <w:rsid w:val="00AA6E9B"/>
    <w:rsid w:val="00AA7A35"/>
    <w:rsid w:val="00AB012D"/>
    <w:rsid w:val="00AB282C"/>
    <w:rsid w:val="00AB2D55"/>
    <w:rsid w:val="00AB78C5"/>
    <w:rsid w:val="00AC09F7"/>
    <w:rsid w:val="00AC1F1E"/>
    <w:rsid w:val="00AC26B8"/>
    <w:rsid w:val="00AC34FB"/>
    <w:rsid w:val="00AC79D3"/>
    <w:rsid w:val="00AC7B75"/>
    <w:rsid w:val="00AD1EF8"/>
    <w:rsid w:val="00AD2939"/>
    <w:rsid w:val="00AD45D0"/>
    <w:rsid w:val="00AD6F32"/>
    <w:rsid w:val="00AD7895"/>
    <w:rsid w:val="00AD7B4E"/>
    <w:rsid w:val="00AD7CBD"/>
    <w:rsid w:val="00AD7E03"/>
    <w:rsid w:val="00AE1C48"/>
    <w:rsid w:val="00AE31C0"/>
    <w:rsid w:val="00AE43BD"/>
    <w:rsid w:val="00AE6D80"/>
    <w:rsid w:val="00AF1199"/>
    <w:rsid w:val="00AF2BD7"/>
    <w:rsid w:val="00AF308F"/>
    <w:rsid w:val="00AF39A1"/>
    <w:rsid w:val="00AF3DA8"/>
    <w:rsid w:val="00AF44C5"/>
    <w:rsid w:val="00AF4A99"/>
    <w:rsid w:val="00AF540E"/>
    <w:rsid w:val="00AF5685"/>
    <w:rsid w:val="00AF6260"/>
    <w:rsid w:val="00B023DB"/>
    <w:rsid w:val="00B02B9E"/>
    <w:rsid w:val="00B04169"/>
    <w:rsid w:val="00B042B4"/>
    <w:rsid w:val="00B04CD5"/>
    <w:rsid w:val="00B071C5"/>
    <w:rsid w:val="00B073D0"/>
    <w:rsid w:val="00B11D10"/>
    <w:rsid w:val="00B14A60"/>
    <w:rsid w:val="00B1728D"/>
    <w:rsid w:val="00B1773B"/>
    <w:rsid w:val="00B20BDB"/>
    <w:rsid w:val="00B20FD0"/>
    <w:rsid w:val="00B218FF"/>
    <w:rsid w:val="00B227D0"/>
    <w:rsid w:val="00B244E8"/>
    <w:rsid w:val="00B26E39"/>
    <w:rsid w:val="00B27EB9"/>
    <w:rsid w:val="00B30DEF"/>
    <w:rsid w:val="00B30F39"/>
    <w:rsid w:val="00B31913"/>
    <w:rsid w:val="00B325E8"/>
    <w:rsid w:val="00B327F1"/>
    <w:rsid w:val="00B40EA8"/>
    <w:rsid w:val="00B41FDD"/>
    <w:rsid w:val="00B43F2C"/>
    <w:rsid w:val="00B4408C"/>
    <w:rsid w:val="00B4641F"/>
    <w:rsid w:val="00B50BD3"/>
    <w:rsid w:val="00B55A55"/>
    <w:rsid w:val="00B561DA"/>
    <w:rsid w:val="00B56C37"/>
    <w:rsid w:val="00B600C7"/>
    <w:rsid w:val="00B602C8"/>
    <w:rsid w:val="00B630C0"/>
    <w:rsid w:val="00B63FD1"/>
    <w:rsid w:val="00B64EA9"/>
    <w:rsid w:val="00B6520D"/>
    <w:rsid w:val="00B672CA"/>
    <w:rsid w:val="00B704D1"/>
    <w:rsid w:val="00B70AF9"/>
    <w:rsid w:val="00B721AC"/>
    <w:rsid w:val="00B72470"/>
    <w:rsid w:val="00B73137"/>
    <w:rsid w:val="00B73F5A"/>
    <w:rsid w:val="00B75AAB"/>
    <w:rsid w:val="00B76245"/>
    <w:rsid w:val="00B81A13"/>
    <w:rsid w:val="00B81B1C"/>
    <w:rsid w:val="00B81B32"/>
    <w:rsid w:val="00B8368E"/>
    <w:rsid w:val="00B86DB2"/>
    <w:rsid w:val="00B8794F"/>
    <w:rsid w:val="00B91424"/>
    <w:rsid w:val="00B91EEA"/>
    <w:rsid w:val="00B964DD"/>
    <w:rsid w:val="00B97637"/>
    <w:rsid w:val="00B97963"/>
    <w:rsid w:val="00BA020B"/>
    <w:rsid w:val="00BA0265"/>
    <w:rsid w:val="00BA0BE8"/>
    <w:rsid w:val="00BA12BD"/>
    <w:rsid w:val="00BA31EB"/>
    <w:rsid w:val="00BA34FB"/>
    <w:rsid w:val="00BA7537"/>
    <w:rsid w:val="00BB00F9"/>
    <w:rsid w:val="00BB1072"/>
    <w:rsid w:val="00BB2759"/>
    <w:rsid w:val="00BB277E"/>
    <w:rsid w:val="00BB352E"/>
    <w:rsid w:val="00BB3AE0"/>
    <w:rsid w:val="00BB4735"/>
    <w:rsid w:val="00BC0D3C"/>
    <w:rsid w:val="00BC109E"/>
    <w:rsid w:val="00BC17AB"/>
    <w:rsid w:val="00BC19B3"/>
    <w:rsid w:val="00BC27FF"/>
    <w:rsid w:val="00BC398A"/>
    <w:rsid w:val="00BC41F4"/>
    <w:rsid w:val="00BC4753"/>
    <w:rsid w:val="00BC5165"/>
    <w:rsid w:val="00BC660D"/>
    <w:rsid w:val="00BC7CBD"/>
    <w:rsid w:val="00BD136E"/>
    <w:rsid w:val="00BD15D6"/>
    <w:rsid w:val="00BD17FB"/>
    <w:rsid w:val="00BD205B"/>
    <w:rsid w:val="00BD226D"/>
    <w:rsid w:val="00BD35F9"/>
    <w:rsid w:val="00BD3E37"/>
    <w:rsid w:val="00BD485A"/>
    <w:rsid w:val="00BD7356"/>
    <w:rsid w:val="00BE0CF4"/>
    <w:rsid w:val="00BE13C2"/>
    <w:rsid w:val="00BE1505"/>
    <w:rsid w:val="00BE2518"/>
    <w:rsid w:val="00BE312B"/>
    <w:rsid w:val="00BE6A4B"/>
    <w:rsid w:val="00BF0FF4"/>
    <w:rsid w:val="00BF19A1"/>
    <w:rsid w:val="00BF1E1A"/>
    <w:rsid w:val="00BF1EF9"/>
    <w:rsid w:val="00BF255B"/>
    <w:rsid w:val="00BF294B"/>
    <w:rsid w:val="00BF3C6E"/>
    <w:rsid w:val="00BF3CD7"/>
    <w:rsid w:val="00BF441A"/>
    <w:rsid w:val="00BF46BA"/>
    <w:rsid w:val="00BF4FDD"/>
    <w:rsid w:val="00BF7E62"/>
    <w:rsid w:val="00C00F2D"/>
    <w:rsid w:val="00C01B42"/>
    <w:rsid w:val="00C01CEA"/>
    <w:rsid w:val="00C02846"/>
    <w:rsid w:val="00C03715"/>
    <w:rsid w:val="00C04D4A"/>
    <w:rsid w:val="00C11541"/>
    <w:rsid w:val="00C13FDD"/>
    <w:rsid w:val="00C14CEB"/>
    <w:rsid w:val="00C17D34"/>
    <w:rsid w:val="00C20102"/>
    <w:rsid w:val="00C208C0"/>
    <w:rsid w:val="00C23AAF"/>
    <w:rsid w:val="00C2546C"/>
    <w:rsid w:val="00C2677D"/>
    <w:rsid w:val="00C26A54"/>
    <w:rsid w:val="00C27BDA"/>
    <w:rsid w:val="00C27E09"/>
    <w:rsid w:val="00C31D51"/>
    <w:rsid w:val="00C3285C"/>
    <w:rsid w:val="00C32E42"/>
    <w:rsid w:val="00C3572D"/>
    <w:rsid w:val="00C4285B"/>
    <w:rsid w:val="00C43CEB"/>
    <w:rsid w:val="00C44231"/>
    <w:rsid w:val="00C460C7"/>
    <w:rsid w:val="00C462DC"/>
    <w:rsid w:val="00C4642C"/>
    <w:rsid w:val="00C47CD5"/>
    <w:rsid w:val="00C51655"/>
    <w:rsid w:val="00C53735"/>
    <w:rsid w:val="00C53F6C"/>
    <w:rsid w:val="00C558C2"/>
    <w:rsid w:val="00C568BE"/>
    <w:rsid w:val="00C60365"/>
    <w:rsid w:val="00C615BE"/>
    <w:rsid w:val="00C619B6"/>
    <w:rsid w:val="00C622AA"/>
    <w:rsid w:val="00C624C1"/>
    <w:rsid w:val="00C6366A"/>
    <w:rsid w:val="00C63CB7"/>
    <w:rsid w:val="00C658BF"/>
    <w:rsid w:val="00C66BE5"/>
    <w:rsid w:val="00C71376"/>
    <w:rsid w:val="00C7751B"/>
    <w:rsid w:val="00C777FA"/>
    <w:rsid w:val="00C821D2"/>
    <w:rsid w:val="00C85D6C"/>
    <w:rsid w:val="00C90F5B"/>
    <w:rsid w:val="00C9105F"/>
    <w:rsid w:val="00C9110D"/>
    <w:rsid w:val="00C926E4"/>
    <w:rsid w:val="00C936F0"/>
    <w:rsid w:val="00C94E87"/>
    <w:rsid w:val="00C96375"/>
    <w:rsid w:val="00C97E56"/>
    <w:rsid w:val="00C97F55"/>
    <w:rsid w:val="00CA1C6D"/>
    <w:rsid w:val="00CA205F"/>
    <w:rsid w:val="00CA28CF"/>
    <w:rsid w:val="00CA3697"/>
    <w:rsid w:val="00CA5145"/>
    <w:rsid w:val="00CA59CA"/>
    <w:rsid w:val="00CA7E0A"/>
    <w:rsid w:val="00CB20C1"/>
    <w:rsid w:val="00CB2F49"/>
    <w:rsid w:val="00CB43DB"/>
    <w:rsid w:val="00CB486B"/>
    <w:rsid w:val="00CB4BE1"/>
    <w:rsid w:val="00CB4C76"/>
    <w:rsid w:val="00CC1ED0"/>
    <w:rsid w:val="00CC228D"/>
    <w:rsid w:val="00CC2437"/>
    <w:rsid w:val="00CC38CC"/>
    <w:rsid w:val="00CC4D50"/>
    <w:rsid w:val="00CC572F"/>
    <w:rsid w:val="00CD043C"/>
    <w:rsid w:val="00CD14C3"/>
    <w:rsid w:val="00CD1F77"/>
    <w:rsid w:val="00CD2546"/>
    <w:rsid w:val="00CD30AC"/>
    <w:rsid w:val="00CD6DD2"/>
    <w:rsid w:val="00CE0621"/>
    <w:rsid w:val="00CE1B31"/>
    <w:rsid w:val="00CE2AC9"/>
    <w:rsid w:val="00CE38DE"/>
    <w:rsid w:val="00CE4844"/>
    <w:rsid w:val="00CE4C4E"/>
    <w:rsid w:val="00CF0834"/>
    <w:rsid w:val="00CF17E3"/>
    <w:rsid w:val="00CF28C7"/>
    <w:rsid w:val="00CF3A71"/>
    <w:rsid w:val="00CF6A43"/>
    <w:rsid w:val="00CF6B1E"/>
    <w:rsid w:val="00D00381"/>
    <w:rsid w:val="00D0135D"/>
    <w:rsid w:val="00D013E9"/>
    <w:rsid w:val="00D01CE7"/>
    <w:rsid w:val="00D01FC3"/>
    <w:rsid w:val="00D024D4"/>
    <w:rsid w:val="00D0421A"/>
    <w:rsid w:val="00D05693"/>
    <w:rsid w:val="00D05A0A"/>
    <w:rsid w:val="00D06D21"/>
    <w:rsid w:val="00D10DFD"/>
    <w:rsid w:val="00D12533"/>
    <w:rsid w:val="00D125E2"/>
    <w:rsid w:val="00D139FC"/>
    <w:rsid w:val="00D140B4"/>
    <w:rsid w:val="00D16723"/>
    <w:rsid w:val="00D17EBD"/>
    <w:rsid w:val="00D215A3"/>
    <w:rsid w:val="00D32530"/>
    <w:rsid w:val="00D3593B"/>
    <w:rsid w:val="00D37CD7"/>
    <w:rsid w:val="00D419F9"/>
    <w:rsid w:val="00D421B3"/>
    <w:rsid w:val="00D42928"/>
    <w:rsid w:val="00D447C4"/>
    <w:rsid w:val="00D44A04"/>
    <w:rsid w:val="00D45E3D"/>
    <w:rsid w:val="00D46373"/>
    <w:rsid w:val="00D51C59"/>
    <w:rsid w:val="00D55906"/>
    <w:rsid w:val="00D57DAE"/>
    <w:rsid w:val="00D61550"/>
    <w:rsid w:val="00D630C9"/>
    <w:rsid w:val="00D7318F"/>
    <w:rsid w:val="00D75BFA"/>
    <w:rsid w:val="00D77E65"/>
    <w:rsid w:val="00D8099C"/>
    <w:rsid w:val="00D824FC"/>
    <w:rsid w:val="00D82B25"/>
    <w:rsid w:val="00D86109"/>
    <w:rsid w:val="00D933BA"/>
    <w:rsid w:val="00D947AC"/>
    <w:rsid w:val="00D95692"/>
    <w:rsid w:val="00D96973"/>
    <w:rsid w:val="00D970F4"/>
    <w:rsid w:val="00DA0510"/>
    <w:rsid w:val="00DA09D6"/>
    <w:rsid w:val="00DA2E85"/>
    <w:rsid w:val="00DA5D5F"/>
    <w:rsid w:val="00DA6BEF"/>
    <w:rsid w:val="00DA77E8"/>
    <w:rsid w:val="00DA7CE5"/>
    <w:rsid w:val="00DA7F65"/>
    <w:rsid w:val="00DB213F"/>
    <w:rsid w:val="00DB27E4"/>
    <w:rsid w:val="00DB4F99"/>
    <w:rsid w:val="00DB69C2"/>
    <w:rsid w:val="00DB7789"/>
    <w:rsid w:val="00DC0438"/>
    <w:rsid w:val="00DC14E5"/>
    <w:rsid w:val="00DC1836"/>
    <w:rsid w:val="00DC1BC7"/>
    <w:rsid w:val="00DC3CDC"/>
    <w:rsid w:val="00DC3DBE"/>
    <w:rsid w:val="00DC6A36"/>
    <w:rsid w:val="00DD00BB"/>
    <w:rsid w:val="00DD045B"/>
    <w:rsid w:val="00DD0AE3"/>
    <w:rsid w:val="00DD1E6B"/>
    <w:rsid w:val="00DD225B"/>
    <w:rsid w:val="00DD49D9"/>
    <w:rsid w:val="00DD74F9"/>
    <w:rsid w:val="00DD7BCC"/>
    <w:rsid w:val="00DE0A9E"/>
    <w:rsid w:val="00DE0E4A"/>
    <w:rsid w:val="00DE0E93"/>
    <w:rsid w:val="00DE36D3"/>
    <w:rsid w:val="00DE55A0"/>
    <w:rsid w:val="00DE7724"/>
    <w:rsid w:val="00DF12D5"/>
    <w:rsid w:val="00DF12EB"/>
    <w:rsid w:val="00DF28E5"/>
    <w:rsid w:val="00DF441C"/>
    <w:rsid w:val="00DF6A78"/>
    <w:rsid w:val="00DF7A46"/>
    <w:rsid w:val="00E01946"/>
    <w:rsid w:val="00E02B18"/>
    <w:rsid w:val="00E04054"/>
    <w:rsid w:val="00E115E5"/>
    <w:rsid w:val="00E122EB"/>
    <w:rsid w:val="00E12DA5"/>
    <w:rsid w:val="00E14407"/>
    <w:rsid w:val="00E14EBC"/>
    <w:rsid w:val="00E15FCB"/>
    <w:rsid w:val="00E174B4"/>
    <w:rsid w:val="00E20D95"/>
    <w:rsid w:val="00E225C9"/>
    <w:rsid w:val="00E228FC"/>
    <w:rsid w:val="00E32084"/>
    <w:rsid w:val="00E33586"/>
    <w:rsid w:val="00E36679"/>
    <w:rsid w:val="00E369AD"/>
    <w:rsid w:val="00E41D99"/>
    <w:rsid w:val="00E4433B"/>
    <w:rsid w:val="00E4560C"/>
    <w:rsid w:val="00E46FF4"/>
    <w:rsid w:val="00E47394"/>
    <w:rsid w:val="00E51E8A"/>
    <w:rsid w:val="00E524C9"/>
    <w:rsid w:val="00E52AF1"/>
    <w:rsid w:val="00E53A6A"/>
    <w:rsid w:val="00E56DAD"/>
    <w:rsid w:val="00E57B30"/>
    <w:rsid w:val="00E60439"/>
    <w:rsid w:val="00E61073"/>
    <w:rsid w:val="00E61757"/>
    <w:rsid w:val="00E61905"/>
    <w:rsid w:val="00E62A0D"/>
    <w:rsid w:val="00E62C5B"/>
    <w:rsid w:val="00E653F2"/>
    <w:rsid w:val="00E65DF1"/>
    <w:rsid w:val="00E66BDA"/>
    <w:rsid w:val="00E66F16"/>
    <w:rsid w:val="00E745B6"/>
    <w:rsid w:val="00E749F0"/>
    <w:rsid w:val="00E75449"/>
    <w:rsid w:val="00E764E2"/>
    <w:rsid w:val="00E77C3C"/>
    <w:rsid w:val="00E843F8"/>
    <w:rsid w:val="00E90E61"/>
    <w:rsid w:val="00E91B52"/>
    <w:rsid w:val="00E91CAE"/>
    <w:rsid w:val="00E931A6"/>
    <w:rsid w:val="00E935F9"/>
    <w:rsid w:val="00E9557E"/>
    <w:rsid w:val="00E96520"/>
    <w:rsid w:val="00EA37AA"/>
    <w:rsid w:val="00EA4A96"/>
    <w:rsid w:val="00EB00AC"/>
    <w:rsid w:val="00EB040C"/>
    <w:rsid w:val="00EB08FC"/>
    <w:rsid w:val="00EB24C5"/>
    <w:rsid w:val="00EB5364"/>
    <w:rsid w:val="00EB5793"/>
    <w:rsid w:val="00EB5F55"/>
    <w:rsid w:val="00EB650D"/>
    <w:rsid w:val="00EB7386"/>
    <w:rsid w:val="00EC017E"/>
    <w:rsid w:val="00EC2B38"/>
    <w:rsid w:val="00EC41DA"/>
    <w:rsid w:val="00EC4731"/>
    <w:rsid w:val="00EC5968"/>
    <w:rsid w:val="00EC7294"/>
    <w:rsid w:val="00EC743A"/>
    <w:rsid w:val="00EC7664"/>
    <w:rsid w:val="00EC7D2B"/>
    <w:rsid w:val="00ED113C"/>
    <w:rsid w:val="00ED166B"/>
    <w:rsid w:val="00ED2B22"/>
    <w:rsid w:val="00ED339A"/>
    <w:rsid w:val="00ED4B40"/>
    <w:rsid w:val="00ED5D72"/>
    <w:rsid w:val="00ED7AB4"/>
    <w:rsid w:val="00EE39CD"/>
    <w:rsid w:val="00EE40E3"/>
    <w:rsid w:val="00EE4483"/>
    <w:rsid w:val="00EE6041"/>
    <w:rsid w:val="00EF0F28"/>
    <w:rsid w:val="00EF3394"/>
    <w:rsid w:val="00EF39CE"/>
    <w:rsid w:val="00EF4367"/>
    <w:rsid w:val="00EF5972"/>
    <w:rsid w:val="00EF748C"/>
    <w:rsid w:val="00EF7B87"/>
    <w:rsid w:val="00F0204D"/>
    <w:rsid w:val="00F026C0"/>
    <w:rsid w:val="00F043C7"/>
    <w:rsid w:val="00F05326"/>
    <w:rsid w:val="00F057B9"/>
    <w:rsid w:val="00F05B7F"/>
    <w:rsid w:val="00F061F8"/>
    <w:rsid w:val="00F068BB"/>
    <w:rsid w:val="00F06C00"/>
    <w:rsid w:val="00F12241"/>
    <w:rsid w:val="00F1266B"/>
    <w:rsid w:val="00F14782"/>
    <w:rsid w:val="00F14D91"/>
    <w:rsid w:val="00F14D96"/>
    <w:rsid w:val="00F17002"/>
    <w:rsid w:val="00F20583"/>
    <w:rsid w:val="00F24C7E"/>
    <w:rsid w:val="00F2633A"/>
    <w:rsid w:val="00F265E3"/>
    <w:rsid w:val="00F2673C"/>
    <w:rsid w:val="00F279ED"/>
    <w:rsid w:val="00F3163D"/>
    <w:rsid w:val="00F32BC8"/>
    <w:rsid w:val="00F3592D"/>
    <w:rsid w:val="00F370C0"/>
    <w:rsid w:val="00F4022D"/>
    <w:rsid w:val="00F41123"/>
    <w:rsid w:val="00F42E3E"/>
    <w:rsid w:val="00F44C87"/>
    <w:rsid w:val="00F450D6"/>
    <w:rsid w:val="00F45394"/>
    <w:rsid w:val="00F460C2"/>
    <w:rsid w:val="00F52DE4"/>
    <w:rsid w:val="00F53675"/>
    <w:rsid w:val="00F556E8"/>
    <w:rsid w:val="00F560BD"/>
    <w:rsid w:val="00F6122F"/>
    <w:rsid w:val="00F6426E"/>
    <w:rsid w:val="00F64464"/>
    <w:rsid w:val="00F65BDA"/>
    <w:rsid w:val="00F661BF"/>
    <w:rsid w:val="00F66C9E"/>
    <w:rsid w:val="00F670A9"/>
    <w:rsid w:val="00F67AD9"/>
    <w:rsid w:val="00F70CFE"/>
    <w:rsid w:val="00F71E1D"/>
    <w:rsid w:val="00F75E61"/>
    <w:rsid w:val="00F832CF"/>
    <w:rsid w:val="00F83FB5"/>
    <w:rsid w:val="00F849F2"/>
    <w:rsid w:val="00F84AEE"/>
    <w:rsid w:val="00F84EEC"/>
    <w:rsid w:val="00F85CAE"/>
    <w:rsid w:val="00F85E5C"/>
    <w:rsid w:val="00F872FE"/>
    <w:rsid w:val="00F87BA4"/>
    <w:rsid w:val="00F92C43"/>
    <w:rsid w:val="00F92FF1"/>
    <w:rsid w:val="00F9339E"/>
    <w:rsid w:val="00F95E13"/>
    <w:rsid w:val="00F96462"/>
    <w:rsid w:val="00F96ABB"/>
    <w:rsid w:val="00FA2E36"/>
    <w:rsid w:val="00FA3316"/>
    <w:rsid w:val="00FA3EBE"/>
    <w:rsid w:val="00FA7E92"/>
    <w:rsid w:val="00FB0016"/>
    <w:rsid w:val="00FB1F5F"/>
    <w:rsid w:val="00FB2917"/>
    <w:rsid w:val="00FB3055"/>
    <w:rsid w:val="00FB327E"/>
    <w:rsid w:val="00FB3E26"/>
    <w:rsid w:val="00FB40F4"/>
    <w:rsid w:val="00FB4F68"/>
    <w:rsid w:val="00FB5897"/>
    <w:rsid w:val="00FC064D"/>
    <w:rsid w:val="00FC075C"/>
    <w:rsid w:val="00FC19C4"/>
    <w:rsid w:val="00FC23E4"/>
    <w:rsid w:val="00FC4703"/>
    <w:rsid w:val="00FC4A4D"/>
    <w:rsid w:val="00FC5F63"/>
    <w:rsid w:val="00FC6263"/>
    <w:rsid w:val="00FC6A8B"/>
    <w:rsid w:val="00FC74D6"/>
    <w:rsid w:val="00FC7BA0"/>
    <w:rsid w:val="00FD0F55"/>
    <w:rsid w:val="00FD247C"/>
    <w:rsid w:val="00FD28C8"/>
    <w:rsid w:val="00FD3165"/>
    <w:rsid w:val="00FD6FA5"/>
    <w:rsid w:val="00FE266C"/>
    <w:rsid w:val="00FE337A"/>
    <w:rsid w:val="00FE6358"/>
    <w:rsid w:val="00FE71BE"/>
    <w:rsid w:val="00FE7B4B"/>
    <w:rsid w:val="00FF0F82"/>
    <w:rsid w:val="00FF1C2D"/>
    <w:rsid w:val="00FF26CF"/>
    <w:rsid w:val="00FF4B93"/>
    <w:rsid w:val="00FF4D3F"/>
    <w:rsid w:val="00FF5159"/>
    <w:rsid w:val="00FF68DA"/>
    <w:rsid w:val="00FF7D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2ACB677-965E-4F2D-932E-EEA18A95F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F3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0151A"/>
    <w:pPr>
      <w:pBdr>
        <w:bottom w:val="single" w:sz="6" w:space="1" w:color="auto"/>
      </w:pBdr>
      <w:tabs>
        <w:tab w:val="center" w:pos="4153"/>
        <w:tab w:val="right" w:pos="8306"/>
      </w:tabs>
      <w:snapToGrid w:val="0"/>
      <w:jc w:val="center"/>
    </w:pPr>
    <w:rPr>
      <w:sz w:val="18"/>
      <w:szCs w:val="18"/>
    </w:rPr>
  </w:style>
  <w:style w:type="paragraph" w:styleId="a4">
    <w:name w:val="footer"/>
    <w:basedOn w:val="a"/>
    <w:rsid w:val="0040151A"/>
    <w:pPr>
      <w:tabs>
        <w:tab w:val="center" w:pos="4153"/>
        <w:tab w:val="right" w:pos="8306"/>
      </w:tabs>
      <w:snapToGrid w:val="0"/>
      <w:jc w:val="left"/>
    </w:pPr>
    <w:rPr>
      <w:sz w:val="18"/>
      <w:szCs w:val="18"/>
    </w:rPr>
  </w:style>
  <w:style w:type="paragraph" w:customStyle="1" w:styleId="HdrDate">
    <w:name w:val="HdrDate"/>
    <w:basedOn w:val="a"/>
    <w:rsid w:val="0040151A"/>
    <w:pPr>
      <w:widowControl/>
      <w:jc w:val="left"/>
    </w:pPr>
    <w:rPr>
      <w:rFonts w:ascii="Arial" w:hAnsi="Arial"/>
      <w:color w:val="FF0000"/>
      <w:kern w:val="0"/>
      <w:sz w:val="22"/>
      <w:szCs w:val="20"/>
      <w:lang w:val="en-GB" w:eastAsia="en-US"/>
    </w:rPr>
  </w:style>
  <w:style w:type="paragraph" w:styleId="a5">
    <w:name w:val="endnote text"/>
    <w:basedOn w:val="a"/>
    <w:link w:val="Char"/>
    <w:uiPriority w:val="99"/>
    <w:rsid w:val="007E36C0"/>
    <w:pPr>
      <w:snapToGrid w:val="0"/>
      <w:jc w:val="left"/>
    </w:pPr>
  </w:style>
  <w:style w:type="character" w:styleId="a6">
    <w:name w:val="endnote reference"/>
    <w:uiPriority w:val="99"/>
    <w:rsid w:val="007E36C0"/>
    <w:rPr>
      <w:vertAlign w:val="superscript"/>
    </w:rPr>
  </w:style>
  <w:style w:type="paragraph" w:styleId="a7">
    <w:name w:val="Normal (Web)"/>
    <w:basedOn w:val="a"/>
    <w:uiPriority w:val="99"/>
    <w:rsid w:val="0040503B"/>
    <w:pPr>
      <w:widowControl/>
      <w:spacing w:before="100" w:beforeAutospacing="1" w:after="100" w:afterAutospacing="1"/>
      <w:jc w:val="left"/>
    </w:pPr>
    <w:rPr>
      <w:rFonts w:ascii="宋体" w:hAnsi="宋体" w:hint="eastAsia"/>
      <w:color w:val="000000"/>
      <w:kern w:val="0"/>
      <w:sz w:val="24"/>
    </w:rPr>
  </w:style>
  <w:style w:type="character" w:styleId="a8">
    <w:name w:val="Hyperlink"/>
    <w:rsid w:val="00C66BE5"/>
    <w:rPr>
      <w:color w:val="0000FF"/>
      <w:u w:val="single"/>
    </w:rPr>
  </w:style>
  <w:style w:type="character" w:styleId="a9">
    <w:name w:val="page number"/>
    <w:basedOn w:val="a0"/>
    <w:rsid w:val="00204CC5"/>
  </w:style>
  <w:style w:type="paragraph" w:styleId="aa">
    <w:name w:val="Balloon Text"/>
    <w:basedOn w:val="a"/>
    <w:semiHidden/>
    <w:rsid w:val="007B784E"/>
    <w:rPr>
      <w:sz w:val="18"/>
      <w:szCs w:val="18"/>
    </w:rPr>
  </w:style>
  <w:style w:type="paragraph" w:customStyle="1" w:styleId="ClientImprint">
    <w:name w:val="ClientImprint"/>
    <w:basedOn w:val="a"/>
    <w:rsid w:val="00A24A5A"/>
    <w:pPr>
      <w:widowControl/>
      <w:jc w:val="left"/>
    </w:pPr>
    <w:rPr>
      <w:rFonts w:ascii="Arial" w:hAnsi="Arial"/>
      <w:kern w:val="0"/>
      <w:sz w:val="16"/>
      <w:szCs w:val="20"/>
      <w:lang w:val="en-GB" w:eastAsia="en-US"/>
    </w:rPr>
  </w:style>
  <w:style w:type="paragraph" w:customStyle="1" w:styleId="Contacts">
    <w:name w:val="Contacts"/>
    <w:basedOn w:val="a"/>
    <w:rsid w:val="00A24A5A"/>
    <w:pPr>
      <w:widowControl/>
      <w:jc w:val="left"/>
    </w:pPr>
    <w:rPr>
      <w:rFonts w:ascii="Arial" w:hAnsi="Arial"/>
      <w:kern w:val="0"/>
      <w:sz w:val="16"/>
      <w:szCs w:val="20"/>
      <w:lang w:val="en-GB" w:eastAsia="en-US"/>
    </w:rPr>
  </w:style>
  <w:style w:type="character" w:styleId="ab">
    <w:name w:val="footnote reference"/>
    <w:uiPriority w:val="99"/>
    <w:rsid w:val="009259A8"/>
    <w:rPr>
      <w:vertAlign w:val="superscript"/>
    </w:rPr>
  </w:style>
  <w:style w:type="paragraph" w:styleId="ac">
    <w:name w:val="footnote text"/>
    <w:basedOn w:val="a"/>
    <w:link w:val="Char0"/>
    <w:uiPriority w:val="99"/>
    <w:rsid w:val="009259A8"/>
    <w:pPr>
      <w:snapToGrid w:val="0"/>
      <w:jc w:val="left"/>
    </w:pPr>
    <w:rPr>
      <w:sz w:val="18"/>
      <w:szCs w:val="18"/>
    </w:rPr>
  </w:style>
  <w:style w:type="table" w:styleId="ad">
    <w:name w:val="Table Grid"/>
    <w:basedOn w:val="a1"/>
    <w:uiPriority w:val="59"/>
    <w:rsid w:val="00C97F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rsid w:val="005950E0"/>
    <w:pPr>
      <w:ind w:leftChars="2500" w:left="100"/>
    </w:pPr>
  </w:style>
  <w:style w:type="paragraph" w:customStyle="1" w:styleId="CharChar">
    <w:name w:val="Char Char"/>
    <w:basedOn w:val="a"/>
    <w:rsid w:val="004E20B1"/>
    <w:pPr>
      <w:tabs>
        <w:tab w:val="left" w:pos="4665"/>
        <w:tab w:val="left" w:pos="8970"/>
      </w:tabs>
      <w:ind w:firstLine="400"/>
    </w:pPr>
    <w:rPr>
      <w:rFonts w:ascii="Tahoma" w:hAnsi="Tahoma"/>
      <w:sz w:val="24"/>
      <w:szCs w:val="20"/>
    </w:rPr>
  </w:style>
  <w:style w:type="paragraph" w:customStyle="1" w:styleId="Char1">
    <w:name w:val="Char"/>
    <w:basedOn w:val="a"/>
    <w:semiHidden/>
    <w:rsid w:val="00BD7356"/>
  </w:style>
  <w:style w:type="paragraph" w:customStyle="1" w:styleId="1">
    <w:name w:val="列出段落1"/>
    <w:basedOn w:val="a"/>
    <w:rsid w:val="00940008"/>
    <w:pPr>
      <w:ind w:firstLineChars="200" w:firstLine="420"/>
    </w:pPr>
    <w:rPr>
      <w:rFonts w:ascii="Calibri" w:hAnsi="Calibri"/>
      <w:szCs w:val="22"/>
    </w:rPr>
  </w:style>
  <w:style w:type="paragraph" w:styleId="af">
    <w:name w:val="List Paragraph"/>
    <w:basedOn w:val="a"/>
    <w:uiPriority w:val="99"/>
    <w:qFormat/>
    <w:rsid w:val="00883988"/>
    <w:pPr>
      <w:ind w:firstLineChars="200" w:firstLine="420"/>
    </w:pPr>
  </w:style>
  <w:style w:type="character" w:customStyle="1" w:styleId="apple-style-span">
    <w:name w:val="apple-style-span"/>
    <w:basedOn w:val="a0"/>
    <w:rsid w:val="00CB43DB"/>
  </w:style>
  <w:style w:type="character" w:styleId="af0">
    <w:name w:val="annotation reference"/>
    <w:semiHidden/>
    <w:rsid w:val="00067A64"/>
    <w:rPr>
      <w:sz w:val="21"/>
      <w:szCs w:val="21"/>
    </w:rPr>
  </w:style>
  <w:style w:type="paragraph" w:styleId="af1">
    <w:name w:val="annotation text"/>
    <w:basedOn w:val="a"/>
    <w:semiHidden/>
    <w:rsid w:val="00067A64"/>
    <w:pPr>
      <w:jc w:val="left"/>
    </w:pPr>
  </w:style>
  <w:style w:type="paragraph" w:styleId="af2">
    <w:name w:val="annotation subject"/>
    <w:basedOn w:val="af1"/>
    <w:next w:val="af1"/>
    <w:semiHidden/>
    <w:rsid w:val="00067A64"/>
    <w:rPr>
      <w:b/>
      <w:bCs/>
    </w:rPr>
  </w:style>
  <w:style w:type="paragraph" w:customStyle="1" w:styleId="CharCharCharChar1CharCharCharCharCharCharCharCharCharCharCharCharCharCharCharChar1CharCharCharCharCharCharCharChar">
    <w:name w:val="Char Char Char Char1 Char Char Char Char Char Char Char Char Char Char Char Char Char Char Char Char1 Char Char Char Char Char Char Char Char"/>
    <w:basedOn w:val="a"/>
    <w:rsid w:val="004D4432"/>
    <w:pPr>
      <w:widowControl/>
      <w:tabs>
        <w:tab w:val="left" w:pos="540"/>
        <w:tab w:val="left" w:pos="1260"/>
        <w:tab w:val="left" w:pos="1800"/>
      </w:tabs>
      <w:spacing w:before="240" w:after="160" w:line="240" w:lineRule="exact"/>
    </w:pPr>
    <w:rPr>
      <w:rFonts w:eastAsia="Times New Roman"/>
      <w:kern w:val="0"/>
      <w:sz w:val="20"/>
      <w:szCs w:val="20"/>
    </w:rPr>
  </w:style>
  <w:style w:type="paragraph" w:customStyle="1" w:styleId="10">
    <w:name w:val="(文字) (文字)1"/>
    <w:basedOn w:val="a"/>
    <w:rsid w:val="00520281"/>
    <w:pPr>
      <w:widowControl/>
      <w:spacing w:after="160" w:line="240" w:lineRule="exact"/>
      <w:jc w:val="left"/>
    </w:pPr>
    <w:rPr>
      <w:rFonts w:ascii="Verdana" w:hAnsi="Verdana"/>
      <w:kern w:val="0"/>
      <w:sz w:val="20"/>
      <w:szCs w:val="20"/>
      <w:lang w:eastAsia="en-US"/>
    </w:rPr>
  </w:style>
  <w:style w:type="character" w:customStyle="1" w:styleId="royguo">
    <w:name w:val="roy guo"/>
    <w:semiHidden/>
    <w:rsid w:val="001403D9"/>
    <w:rPr>
      <w:rFonts w:ascii="宋体" w:eastAsia="宋体"/>
      <w:b w:val="0"/>
      <w:bCs w:val="0"/>
      <w:i w:val="0"/>
      <w:iCs w:val="0"/>
      <w:strike w:val="0"/>
      <w:color w:val="000000"/>
      <w:sz w:val="20"/>
      <w:szCs w:val="20"/>
      <w:u w:val="none"/>
    </w:rPr>
  </w:style>
  <w:style w:type="character" w:customStyle="1" w:styleId="DeltaViewInsertion">
    <w:name w:val="DeltaView Insertion"/>
    <w:rsid w:val="00886BF5"/>
    <w:rPr>
      <w:color w:val="0000FF"/>
      <w:spacing w:val="0"/>
      <w:u w:val="double"/>
    </w:rPr>
  </w:style>
  <w:style w:type="character" w:customStyle="1" w:styleId="Char0">
    <w:name w:val="脚注文本 Char"/>
    <w:link w:val="ac"/>
    <w:uiPriority w:val="99"/>
    <w:rsid w:val="00DD74F9"/>
    <w:rPr>
      <w:rFonts w:eastAsia="宋体"/>
      <w:kern w:val="2"/>
      <w:sz w:val="18"/>
      <w:szCs w:val="18"/>
      <w:lang w:val="en-US" w:eastAsia="zh-CN" w:bidi="ar-SA"/>
    </w:rPr>
  </w:style>
  <w:style w:type="paragraph" w:customStyle="1" w:styleId="ParaChar">
    <w:name w:val="默认段落字体 Para Char"/>
    <w:basedOn w:val="a"/>
    <w:rsid w:val="00606562"/>
    <w:pPr>
      <w:tabs>
        <w:tab w:val="left" w:pos="360"/>
      </w:tabs>
      <w:spacing w:before="312" w:after="312" w:line="360" w:lineRule="auto"/>
    </w:pPr>
    <w:rPr>
      <w:szCs w:val="20"/>
    </w:rPr>
  </w:style>
  <w:style w:type="character" w:customStyle="1" w:styleId="FootnoteTextChar">
    <w:name w:val="Footnote Text Char"/>
    <w:semiHidden/>
    <w:locked/>
    <w:rsid w:val="00E52AF1"/>
    <w:rPr>
      <w:rFonts w:cs="Times New Roman"/>
      <w:sz w:val="18"/>
      <w:szCs w:val="18"/>
    </w:rPr>
  </w:style>
  <w:style w:type="character" w:customStyle="1" w:styleId="CharChar2">
    <w:name w:val="Char Char2"/>
    <w:semiHidden/>
    <w:locked/>
    <w:rsid w:val="00FE7B4B"/>
    <w:rPr>
      <w:rFonts w:cs="Times New Roman"/>
      <w:sz w:val="18"/>
      <w:szCs w:val="18"/>
    </w:rPr>
  </w:style>
  <w:style w:type="character" w:styleId="af3">
    <w:name w:val="Emphasis"/>
    <w:qFormat/>
    <w:rsid w:val="00D01CE7"/>
    <w:rPr>
      <w:i/>
      <w:iCs/>
    </w:rPr>
  </w:style>
  <w:style w:type="paragraph" w:customStyle="1" w:styleId="af4">
    <w:basedOn w:val="a"/>
    <w:rsid w:val="00191993"/>
    <w:pPr>
      <w:autoSpaceDE w:val="0"/>
      <w:autoSpaceDN w:val="0"/>
      <w:adjustRightInd w:val="0"/>
      <w:jc w:val="left"/>
      <w:textAlignment w:val="baseline"/>
    </w:pPr>
    <w:rPr>
      <w:rFonts w:eastAsia="方正仿宋简体"/>
      <w:sz w:val="32"/>
      <w:szCs w:val="20"/>
    </w:rPr>
  </w:style>
  <w:style w:type="paragraph" w:customStyle="1" w:styleId="11">
    <w:name w:val="(文字) (文字)1"/>
    <w:basedOn w:val="a"/>
    <w:uiPriority w:val="99"/>
    <w:rsid w:val="000B44AE"/>
    <w:pPr>
      <w:widowControl/>
      <w:spacing w:after="160" w:line="240" w:lineRule="exact"/>
      <w:jc w:val="left"/>
    </w:pPr>
    <w:rPr>
      <w:rFonts w:ascii="Verdana" w:hAnsi="Verdana" w:cs="Verdana"/>
      <w:kern w:val="0"/>
      <w:sz w:val="20"/>
      <w:szCs w:val="20"/>
      <w:lang w:eastAsia="en-US"/>
    </w:rPr>
  </w:style>
  <w:style w:type="paragraph" w:styleId="af5">
    <w:name w:val="Plain Text"/>
    <w:basedOn w:val="a"/>
    <w:link w:val="Char2"/>
    <w:uiPriority w:val="99"/>
    <w:unhideWhenUsed/>
    <w:rsid w:val="00663FEA"/>
    <w:pPr>
      <w:widowControl/>
      <w:jc w:val="left"/>
    </w:pPr>
    <w:rPr>
      <w:rFonts w:ascii="Calibri" w:hAnsi="Courier New" w:cs="Courier New"/>
      <w:kern w:val="0"/>
      <w:szCs w:val="21"/>
    </w:rPr>
  </w:style>
  <w:style w:type="character" w:customStyle="1" w:styleId="Char2">
    <w:name w:val="纯文本 Char"/>
    <w:link w:val="af5"/>
    <w:uiPriority w:val="99"/>
    <w:rsid w:val="00663FEA"/>
    <w:rPr>
      <w:rFonts w:ascii="Calibri" w:hAnsi="Courier New" w:cs="Courier New"/>
      <w:sz w:val="21"/>
      <w:szCs w:val="21"/>
    </w:rPr>
  </w:style>
  <w:style w:type="character" w:customStyle="1" w:styleId="Char">
    <w:name w:val="尾注文本 Char"/>
    <w:link w:val="a5"/>
    <w:uiPriority w:val="99"/>
    <w:rsid w:val="00A26F89"/>
    <w:rPr>
      <w:kern w:val="2"/>
      <w:sz w:val="21"/>
      <w:szCs w:val="24"/>
    </w:rPr>
  </w:style>
  <w:style w:type="character" w:styleId="af6">
    <w:name w:val="Strong"/>
    <w:uiPriority w:val="22"/>
    <w:qFormat/>
    <w:rsid w:val="00DA2E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09291">
      <w:bodyDiv w:val="1"/>
      <w:marLeft w:val="0"/>
      <w:marRight w:val="0"/>
      <w:marTop w:val="0"/>
      <w:marBottom w:val="0"/>
      <w:divBdr>
        <w:top w:val="none" w:sz="0" w:space="0" w:color="auto"/>
        <w:left w:val="none" w:sz="0" w:space="0" w:color="auto"/>
        <w:bottom w:val="none" w:sz="0" w:space="0" w:color="auto"/>
        <w:right w:val="none" w:sz="0" w:space="0" w:color="auto"/>
      </w:divBdr>
    </w:div>
    <w:div w:id="116147293">
      <w:bodyDiv w:val="1"/>
      <w:marLeft w:val="0"/>
      <w:marRight w:val="0"/>
      <w:marTop w:val="0"/>
      <w:marBottom w:val="0"/>
      <w:divBdr>
        <w:top w:val="none" w:sz="0" w:space="0" w:color="auto"/>
        <w:left w:val="none" w:sz="0" w:space="0" w:color="auto"/>
        <w:bottom w:val="none" w:sz="0" w:space="0" w:color="auto"/>
        <w:right w:val="none" w:sz="0" w:space="0" w:color="auto"/>
      </w:divBdr>
    </w:div>
    <w:div w:id="267273866">
      <w:bodyDiv w:val="1"/>
      <w:marLeft w:val="0"/>
      <w:marRight w:val="0"/>
      <w:marTop w:val="0"/>
      <w:marBottom w:val="0"/>
      <w:divBdr>
        <w:top w:val="none" w:sz="0" w:space="0" w:color="auto"/>
        <w:left w:val="none" w:sz="0" w:space="0" w:color="auto"/>
        <w:bottom w:val="none" w:sz="0" w:space="0" w:color="auto"/>
        <w:right w:val="none" w:sz="0" w:space="0" w:color="auto"/>
      </w:divBdr>
    </w:div>
    <w:div w:id="671949756">
      <w:bodyDiv w:val="1"/>
      <w:marLeft w:val="0"/>
      <w:marRight w:val="0"/>
      <w:marTop w:val="0"/>
      <w:marBottom w:val="0"/>
      <w:divBdr>
        <w:top w:val="none" w:sz="0" w:space="0" w:color="auto"/>
        <w:left w:val="none" w:sz="0" w:space="0" w:color="auto"/>
        <w:bottom w:val="none" w:sz="0" w:space="0" w:color="auto"/>
        <w:right w:val="none" w:sz="0" w:space="0" w:color="auto"/>
      </w:divBdr>
    </w:div>
    <w:div w:id="744228917">
      <w:bodyDiv w:val="1"/>
      <w:marLeft w:val="0"/>
      <w:marRight w:val="0"/>
      <w:marTop w:val="0"/>
      <w:marBottom w:val="0"/>
      <w:divBdr>
        <w:top w:val="none" w:sz="0" w:space="0" w:color="auto"/>
        <w:left w:val="none" w:sz="0" w:space="0" w:color="auto"/>
        <w:bottom w:val="none" w:sz="0" w:space="0" w:color="auto"/>
        <w:right w:val="none" w:sz="0" w:space="0" w:color="auto"/>
      </w:divBdr>
    </w:div>
    <w:div w:id="829517298">
      <w:bodyDiv w:val="1"/>
      <w:marLeft w:val="0"/>
      <w:marRight w:val="0"/>
      <w:marTop w:val="0"/>
      <w:marBottom w:val="0"/>
      <w:divBdr>
        <w:top w:val="none" w:sz="0" w:space="0" w:color="auto"/>
        <w:left w:val="none" w:sz="0" w:space="0" w:color="auto"/>
        <w:bottom w:val="none" w:sz="0" w:space="0" w:color="auto"/>
        <w:right w:val="none" w:sz="0" w:space="0" w:color="auto"/>
      </w:divBdr>
    </w:div>
    <w:div w:id="894776924">
      <w:bodyDiv w:val="1"/>
      <w:marLeft w:val="0"/>
      <w:marRight w:val="0"/>
      <w:marTop w:val="0"/>
      <w:marBottom w:val="0"/>
      <w:divBdr>
        <w:top w:val="none" w:sz="0" w:space="0" w:color="auto"/>
        <w:left w:val="none" w:sz="0" w:space="0" w:color="auto"/>
        <w:bottom w:val="none" w:sz="0" w:space="0" w:color="auto"/>
        <w:right w:val="none" w:sz="0" w:space="0" w:color="auto"/>
      </w:divBdr>
    </w:div>
    <w:div w:id="1260287932">
      <w:bodyDiv w:val="1"/>
      <w:marLeft w:val="0"/>
      <w:marRight w:val="0"/>
      <w:marTop w:val="0"/>
      <w:marBottom w:val="0"/>
      <w:divBdr>
        <w:top w:val="none" w:sz="0" w:space="0" w:color="auto"/>
        <w:left w:val="none" w:sz="0" w:space="0" w:color="auto"/>
        <w:bottom w:val="none" w:sz="0" w:space="0" w:color="auto"/>
        <w:right w:val="none" w:sz="0" w:space="0" w:color="auto"/>
      </w:divBdr>
    </w:div>
    <w:div w:id="1310817222">
      <w:bodyDiv w:val="1"/>
      <w:marLeft w:val="0"/>
      <w:marRight w:val="0"/>
      <w:marTop w:val="0"/>
      <w:marBottom w:val="0"/>
      <w:divBdr>
        <w:top w:val="none" w:sz="0" w:space="0" w:color="auto"/>
        <w:left w:val="none" w:sz="0" w:space="0" w:color="auto"/>
        <w:bottom w:val="none" w:sz="0" w:space="0" w:color="auto"/>
        <w:right w:val="none" w:sz="0" w:space="0" w:color="auto"/>
      </w:divBdr>
    </w:div>
    <w:div w:id="1439985070">
      <w:bodyDiv w:val="1"/>
      <w:marLeft w:val="0"/>
      <w:marRight w:val="0"/>
      <w:marTop w:val="0"/>
      <w:marBottom w:val="0"/>
      <w:divBdr>
        <w:top w:val="none" w:sz="0" w:space="0" w:color="auto"/>
        <w:left w:val="none" w:sz="0" w:space="0" w:color="auto"/>
        <w:bottom w:val="none" w:sz="0" w:space="0" w:color="auto"/>
        <w:right w:val="none" w:sz="0" w:space="0" w:color="auto"/>
      </w:divBdr>
    </w:div>
    <w:div w:id="1517891587">
      <w:bodyDiv w:val="1"/>
      <w:marLeft w:val="0"/>
      <w:marRight w:val="0"/>
      <w:marTop w:val="0"/>
      <w:marBottom w:val="0"/>
      <w:divBdr>
        <w:top w:val="none" w:sz="0" w:space="0" w:color="auto"/>
        <w:left w:val="none" w:sz="0" w:space="0" w:color="auto"/>
        <w:bottom w:val="none" w:sz="0" w:space="0" w:color="auto"/>
        <w:right w:val="none" w:sz="0" w:space="0" w:color="auto"/>
      </w:divBdr>
    </w:div>
    <w:div w:id="1557929679">
      <w:bodyDiv w:val="1"/>
      <w:marLeft w:val="0"/>
      <w:marRight w:val="0"/>
      <w:marTop w:val="0"/>
      <w:marBottom w:val="0"/>
      <w:divBdr>
        <w:top w:val="none" w:sz="0" w:space="0" w:color="auto"/>
        <w:left w:val="none" w:sz="0" w:space="0" w:color="auto"/>
        <w:bottom w:val="none" w:sz="0" w:space="0" w:color="auto"/>
        <w:right w:val="none" w:sz="0" w:space="0" w:color="auto"/>
      </w:divBdr>
    </w:div>
    <w:div w:id="1628656189">
      <w:bodyDiv w:val="1"/>
      <w:marLeft w:val="0"/>
      <w:marRight w:val="0"/>
      <w:marTop w:val="0"/>
      <w:marBottom w:val="0"/>
      <w:divBdr>
        <w:top w:val="none" w:sz="0" w:space="0" w:color="auto"/>
        <w:left w:val="none" w:sz="0" w:space="0" w:color="auto"/>
        <w:bottom w:val="none" w:sz="0" w:space="0" w:color="auto"/>
        <w:right w:val="none" w:sz="0" w:space="0" w:color="auto"/>
      </w:divBdr>
    </w:div>
    <w:div w:id="1762681849">
      <w:bodyDiv w:val="1"/>
      <w:marLeft w:val="0"/>
      <w:marRight w:val="0"/>
      <w:marTop w:val="0"/>
      <w:marBottom w:val="0"/>
      <w:divBdr>
        <w:top w:val="none" w:sz="0" w:space="0" w:color="auto"/>
        <w:left w:val="none" w:sz="0" w:space="0" w:color="auto"/>
        <w:bottom w:val="none" w:sz="0" w:space="0" w:color="auto"/>
        <w:right w:val="none" w:sz="0" w:space="0" w:color="auto"/>
      </w:divBdr>
    </w:div>
    <w:div w:id="1842818136">
      <w:bodyDiv w:val="1"/>
      <w:marLeft w:val="0"/>
      <w:marRight w:val="0"/>
      <w:marTop w:val="0"/>
      <w:marBottom w:val="0"/>
      <w:divBdr>
        <w:top w:val="none" w:sz="0" w:space="0" w:color="auto"/>
        <w:left w:val="none" w:sz="0" w:space="0" w:color="auto"/>
        <w:bottom w:val="none" w:sz="0" w:space="0" w:color="auto"/>
        <w:right w:val="none" w:sz="0" w:space="0" w:color="auto"/>
      </w:divBdr>
    </w:div>
    <w:div w:id="1863011642">
      <w:bodyDiv w:val="1"/>
      <w:marLeft w:val="0"/>
      <w:marRight w:val="0"/>
      <w:marTop w:val="0"/>
      <w:marBottom w:val="0"/>
      <w:divBdr>
        <w:top w:val="none" w:sz="0" w:space="0" w:color="auto"/>
        <w:left w:val="none" w:sz="0" w:space="0" w:color="auto"/>
        <w:bottom w:val="none" w:sz="0" w:space="0" w:color="auto"/>
        <w:right w:val="none" w:sz="0" w:space="0" w:color="auto"/>
      </w:divBdr>
    </w:div>
    <w:div w:id="2084713706">
      <w:bodyDiv w:val="1"/>
      <w:marLeft w:val="0"/>
      <w:marRight w:val="0"/>
      <w:marTop w:val="0"/>
      <w:marBottom w:val="0"/>
      <w:divBdr>
        <w:top w:val="none" w:sz="0" w:space="0" w:color="auto"/>
        <w:left w:val="none" w:sz="0" w:space="0" w:color="auto"/>
        <w:bottom w:val="none" w:sz="0" w:space="0" w:color="auto"/>
        <w:right w:val="none" w:sz="0" w:space="0" w:color="auto"/>
      </w:divBdr>
    </w:div>
    <w:div w:id="2104760997">
      <w:bodyDiv w:val="1"/>
      <w:marLeft w:val="0"/>
      <w:marRight w:val="0"/>
      <w:marTop w:val="0"/>
      <w:marBottom w:val="0"/>
      <w:divBdr>
        <w:top w:val="none" w:sz="0" w:space="0" w:color="auto"/>
        <w:left w:val="none" w:sz="0" w:space="0" w:color="auto"/>
        <w:bottom w:val="none" w:sz="0" w:space="0" w:color="auto"/>
        <w:right w:val="none" w:sz="0" w:space="0" w:color="auto"/>
      </w:divBdr>
    </w:div>
    <w:div w:id="212954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81A6E-28AE-43FE-A6FE-D76025461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1367</Characters>
  <Application>Microsoft Office Word</Application>
  <DocSecurity>0</DocSecurity>
  <Lines>11</Lines>
  <Paragraphs>3</Paragraphs>
  <ScaleCrop>false</ScaleCrop>
  <Company/>
  <LinksUpToDate>false</LinksUpToDate>
  <CharactersWithSpaces>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拟上市公司的职工持股安排</dc:title>
  <dc:creator>Guo Roy(郭建良)</dc:creator>
  <cp:lastModifiedBy>Wang Ying(王英)</cp:lastModifiedBy>
  <cp:revision>5</cp:revision>
  <cp:lastPrinted>2015-08-20T09:15:00Z</cp:lastPrinted>
  <dcterms:created xsi:type="dcterms:W3CDTF">2018-01-10T07:15:00Z</dcterms:created>
  <dcterms:modified xsi:type="dcterms:W3CDTF">2018-01-10T07:50:00Z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ABAAVOAfoSrQoyxmi0tgsd9mM0gm+s3XLzVbmSuUyJCb9AtPUEiTmlCjNK3dtCs5ERWW</vt:lpwstr>
  </property>
  <property fmtid="{D5CDD505-2E9C-101B-9397-08002B2CF9AE}" pid="3" name="MAIL_MSG_ID2">
    <vt:lpwstr>ucs/jzgZ0O9ApKE9u4G9Mmejnm4bNApVE0+mv5zpOC0eT+SQp9gYS1ujZ8i_x000d_
I3JGPu0FqmztoLA1G5+9IHDXG5pF5TsUshduSw==</vt:lpwstr>
  </property>
  <property fmtid="{D5CDD505-2E9C-101B-9397-08002B2CF9AE}" pid="4" name="RESPONSE_SENDER_NAME">
    <vt:lpwstr>gAAAdya76B99d4hLGUR1rQ+8TxTv0GGEPdix</vt:lpwstr>
  </property>
  <property fmtid="{D5CDD505-2E9C-101B-9397-08002B2CF9AE}" pid="5" name="EMAIL_OWNER_ADDRESS">
    <vt:lpwstr>4AAAyjQjm0EOGgIkpquZMtHqPy2E7o9mNxBFIJLO/e4E0A+HWQKwtfu4ww==</vt:lpwstr>
  </property>
</Properties>
</file>